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203F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FE" w:rsidRDefault="0042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 октября 2013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3FE" w:rsidRDefault="0042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316</w:t>
            </w:r>
          </w:p>
        </w:tc>
      </w:tr>
    </w:tbl>
    <w:p w:rsidR="004203FE" w:rsidRDefault="004203F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ЗАКОНОДАТЕЛЬНАЯ ДУМА ХАБАРОВСКОГО КРАЯ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ХАБАРОВСКОГО КРАЯ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СЛУЧАЯХ И ПОРЯДКЕ ОРГАНИЗАЦИИ ИНДИВИДУАЛЬНОГО ОТБОРА </w:t>
      </w:r>
      <w:proofErr w:type="gramStart"/>
      <w:r>
        <w:rPr>
          <w:rFonts w:ascii="Calibri" w:hAnsi="Calibri" w:cs="Calibri"/>
          <w:b/>
          <w:bCs/>
        </w:rPr>
        <w:t>ПРИ</w:t>
      </w:r>
      <w:proofErr w:type="gramEnd"/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ПРИЕМЕ ЛИБО ПЕРЕВОДЕ В </w:t>
      </w:r>
      <w:proofErr w:type="gramStart"/>
      <w:r>
        <w:rPr>
          <w:rFonts w:ascii="Calibri" w:hAnsi="Calibri" w:cs="Calibri"/>
          <w:b/>
          <w:bCs/>
        </w:rPr>
        <w:t>ГОСУДАРСТВЕННЫЕ</w:t>
      </w:r>
      <w:proofErr w:type="gramEnd"/>
      <w:r>
        <w:rPr>
          <w:rFonts w:ascii="Calibri" w:hAnsi="Calibri" w:cs="Calibri"/>
          <w:b/>
          <w:bCs/>
        </w:rPr>
        <w:t xml:space="preserve"> И МУНИЦИПАЛЬНЫЕ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ОБРАЗОВАТЕЛЬНЫЕ ОРГАНИЗАЦИИ ДЛЯ ПОЛУЧЕНИЯ ОСНОВНОГО ОБЩЕГО И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СРЕДНЕГО ОБЩЕГО ОБРАЗОВАНИЯ С УГЛУБЛЕННЫМ ИЗУЧЕНИЕМ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ОТДЕЛЬНЫХ УЧЕБНЫХ ПРЕДМЕТОВ ИЛИ ДЛЯ ПРОФИЛЬНОГО ОБУЧЕНИЯ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5"/>
      <w:bookmarkEnd w:id="0"/>
      <w:r>
        <w:rPr>
          <w:rFonts w:ascii="Calibri" w:hAnsi="Calibri" w:cs="Calibri"/>
        </w:rPr>
        <w:t>Статья 1. Предмет регулирования настоящего закона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Настоящий закон на основании </w:t>
      </w:r>
      <w:hyperlink r:id="rId6" w:history="1">
        <w:r>
          <w:rPr>
            <w:rFonts w:ascii="Calibri" w:hAnsi="Calibri" w:cs="Calibri"/>
            <w:color w:val="0000FF"/>
          </w:rPr>
          <w:t>части 5 статьи 67</w:t>
        </w:r>
      </w:hyperlink>
      <w:r>
        <w:rPr>
          <w:rFonts w:ascii="Calibri" w:hAnsi="Calibri" w:cs="Calibri"/>
        </w:rPr>
        <w:t xml:space="preserve"> Федерального закона от 29 декабря 2012 года N 273-ФЗ "Об образовании в Российской Федерации" устанавливает случаи и порядок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Хабаровского края, для получения основного общего и среднего общего образования с углубленным изучением отдельных учебных предметов или</w:t>
      </w:r>
      <w:proofErr w:type="gramEnd"/>
      <w:r>
        <w:rPr>
          <w:rFonts w:ascii="Calibri" w:hAnsi="Calibri" w:cs="Calibri"/>
        </w:rPr>
        <w:t xml:space="preserve"> для профильного обучения (далее - индивидуальный отбор, образовательная организация).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19"/>
      <w:bookmarkEnd w:id="1"/>
      <w:r>
        <w:rPr>
          <w:rFonts w:ascii="Calibri" w:hAnsi="Calibri" w:cs="Calibri"/>
        </w:rPr>
        <w:t>Статья 2. Случаи организации индивидуального отбора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Организация индивидуального отбора допускается в случаях создания в образовательной организации класса (классов) с углубленным изучением отдельных учебных предметов и (или) класса (классов) профильного обучения.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Организация индивидуального отбора осуществляется в класс (классы) с углубленным изучением отдельных учебных предметов с пятого класса по результатам тестирования (собеседования) по отдельным учебным предметам.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Организация индивидуального отбора осуществляется в класс (классы) профильного обучения: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 10 класса - по результатам успеваемости с учетом прохождения государственной итоговой аттестации по профильным предметам;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11 класс - по результатам промежуточной аттестации за курс 10 класса и дополнительного тестирования по профильным предметам.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27"/>
      <w:bookmarkEnd w:id="2"/>
      <w:r>
        <w:rPr>
          <w:rFonts w:ascii="Calibri" w:hAnsi="Calibri" w:cs="Calibri"/>
        </w:rPr>
        <w:t>Статья 3. Комиссия для организации индивидуального отбора и апелляционная комиссия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Для организации индивидуального отбора в образовательной организации создается комиссия для организации индивидуального отбора (далее - комиссия).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рассмотрения жалоб на результаты индивидуального отбора создается апелляционная комиссия.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комиссии и апелляционной комиссии входят педагогические, руководящие и иные работники образовательной организации и представители органов управления образовательной организации, в чью компетенцию входят вопросы участия в индивидуальном отборе.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организации индивидуального отбора в класс (классы) с углубленным изучением отдельных учебных предметов в состав комиссии в обязательном порядке включаются педагогические работники, осуществляющие </w:t>
      </w:r>
      <w:proofErr w:type="gramStart"/>
      <w:r>
        <w:rPr>
          <w:rFonts w:ascii="Calibri" w:hAnsi="Calibri" w:cs="Calibri"/>
        </w:rPr>
        <w:t>обучение</w:t>
      </w:r>
      <w:proofErr w:type="gramEnd"/>
      <w:r>
        <w:rPr>
          <w:rFonts w:ascii="Calibri" w:hAnsi="Calibri" w:cs="Calibri"/>
        </w:rPr>
        <w:t xml:space="preserve"> по соответствующим учебным предметам.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Для организации индивидуального отбора в класс (классы) профильного обучения в состав комиссии в обязательном порядке включаются педагогические работники, осуществляющие </w:t>
      </w:r>
      <w:proofErr w:type="gramStart"/>
      <w:r>
        <w:rPr>
          <w:rFonts w:ascii="Calibri" w:hAnsi="Calibri" w:cs="Calibri"/>
        </w:rPr>
        <w:t>обучение</w:t>
      </w:r>
      <w:proofErr w:type="gramEnd"/>
      <w:r>
        <w:rPr>
          <w:rFonts w:ascii="Calibri" w:hAnsi="Calibri" w:cs="Calibri"/>
        </w:rPr>
        <w:t xml:space="preserve"> по соответствующим профильным учебным предметам.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Численный и персональный состав, порядок создания и организации работы комиссии и апелляционной комиссии устанавливаются локальными нормативными актами образовательной организации.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входящие в состав комиссии, не могут входить в состав апелляционной комиссии.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Комиссия и апелляционная комиссия осуществляют свою деятельность в форме заседаний.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заседании комиссии и апелляционной комиссии ведется протокол, в котором фиксируются вопросы, внесенные на рассмотрение, а также принятые по ним решения. Протокол подписывается председательствующим на заседании лицом.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Обучающийся</w:t>
      </w:r>
      <w:proofErr w:type="gramEnd"/>
      <w:r>
        <w:rPr>
          <w:rFonts w:ascii="Calibri" w:hAnsi="Calibri" w:cs="Calibri"/>
        </w:rPr>
        <w:t xml:space="preserve"> или родители (законные представители) несовершеннолетнего обучающегося вправе обжаловать результаты индивидуального отбора в апелляционную комиссию в порядке, установленном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мая 2006 года N 59-ФЗ "О порядке рассмотрения обращений граждан Российской Федерации", либо в судебном порядке.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Отказ по результатам индивидуального отбора при приеме либо переводе в класс (классы) с углубленным изучением отдельных учебных предметов или в класс (классы) профильного обучения не является в соответствии с нормативными правовыми актами Российской Федерации основанием для </w:t>
      </w:r>
      <w:proofErr w:type="gramStart"/>
      <w:r>
        <w:rPr>
          <w:rFonts w:ascii="Calibri" w:hAnsi="Calibri" w:cs="Calibri"/>
        </w:rPr>
        <w:t>отчисления</w:t>
      </w:r>
      <w:proofErr w:type="gramEnd"/>
      <w:r>
        <w:rPr>
          <w:rFonts w:ascii="Calibri" w:hAnsi="Calibri" w:cs="Calibri"/>
        </w:rPr>
        <w:t xml:space="preserve"> обучающегося из образовательной организации или отказа в приеме в образовательную организацию для обучения по основным общеобразовательным программам.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1"/>
      <w:bookmarkEnd w:id="3"/>
      <w:r>
        <w:rPr>
          <w:rFonts w:ascii="Calibri" w:hAnsi="Calibri" w:cs="Calibri"/>
        </w:rPr>
        <w:t>Статья 4. Порядок организации индивидуального отбора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Организация индивидуального отбора осуществляется образовательной организацией в соответствии с нормативными правовыми актами Российской Федерации, настоящим законом и принимаемыми образовательной организацией локальными нормативными актами по основным вопросам организации и осуществления образовательной деятельности, в том числе регламентирующими правила приема, порядок и основания перевода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Информация о сроках, времени, месте подачи заявлений и порядке организации индивидуального отбора размещается на официальном сайте образовательной организации в информационно-телекоммуникационной сети "Интернет" не позднее 30 дней до начала организации индивидуального отбора.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Организация индивидуального отбора осуществляется по личному заявлению обучающегося или родителей (законных представителей) несовершеннолетнего обучающегося.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заявлении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или родителями (законными представителями) несовершеннолетнего обучающегося указываются следующие сведения: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фамилия, имя, отчество (последнее - при наличии) </w:t>
      </w:r>
      <w:proofErr w:type="gramStart"/>
      <w:r>
        <w:rPr>
          <w:rFonts w:ascii="Calibri" w:hAnsi="Calibri" w:cs="Calibri"/>
        </w:rPr>
        <w:t>обучающегося</w:t>
      </w:r>
      <w:proofErr w:type="gramEnd"/>
      <w:r>
        <w:rPr>
          <w:rFonts w:ascii="Calibri" w:hAnsi="Calibri" w:cs="Calibri"/>
        </w:rPr>
        <w:t>;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дата и место рождения обучающегося;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фамилия, имя, отчество (последнее - при наличии) родителей (законных представителей) обучающегося;</w:t>
      </w:r>
      <w:proofErr w:type="gramEnd"/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класс с углубленным изучением отдельных учебных предметов либо класс профильного обучения, для приема либо перевода в который организован индивидуальный отбор;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наличие обстоятельств, указанных в </w:t>
      </w:r>
      <w:hyperlink w:anchor="Par55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подтверждения обстоятельств, указанных в </w:t>
      </w:r>
      <w:hyperlink w:anchor="Par55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статьи, </w:t>
      </w:r>
      <w:proofErr w:type="gramStart"/>
      <w:r>
        <w:rPr>
          <w:rFonts w:ascii="Calibri" w:hAnsi="Calibri" w:cs="Calibri"/>
        </w:rPr>
        <w:t>предоставляются соответствующие документы</w:t>
      </w:r>
      <w:proofErr w:type="gramEnd"/>
      <w:r>
        <w:rPr>
          <w:rFonts w:ascii="Calibri" w:hAnsi="Calibri" w:cs="Calibri"/>
        </w:rPr>
        <w:t>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Предоставление иных сведений и документов осуществляется в случаях и порядке, установленных порядком приема граждан в образовательные организации, устанавливаемым уполномоченным Правительством Российской Федерации федеральным органом исполнительной власти, и правилами приема в образовательную организацию, </w:t>
      </w:r>
      <w:r>
        <w:rPr>
          <w:rFonts w:ascii="Calibri" w:hAnsi="Calibri" w:cs="Calibri"/>
        </w:rPr>
        <w:lastRenderedPageBreak/>
        <w:t>устанавливаемыми образовательной организацией.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5"/>
      <w:bookmarkEnd w:id="4"/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Решение об индивидуальном отборе для приема либо перевода в класс (классы) с углубленным изучением отдельных учебных предметов принимается комиссией исходя из показанных обучающимся результатов тестирования (собеседования) по соответствующим учебным предметам, а также количества мест в классе (классах) с углубленным изучением отдельных учебных предметов.</w:t>
      </w:r>
      <w:proofErr w:type="gramEnd"/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об индивидуальном отборе для приема либо перевода в класс (классы) профильного обучения принимается комиссией исходя из результатов государственной итоговой аттестации по профильным предметам или результатов промежуточной аттестации за курс 10 класса и дополнительного тестирования по профильным предметам, а также количества ме</w:t>
      </w:r>
      <w:proofErr w:type="gramStart"/>
      <w:r>
        <w:rPr>
          <w:rFonts w:ascii="Calibri" w:hAnsi="Calibri" w:cs="Calibri"/>
        </w:rPr>
        <w:t>ст в кл</w:t>
      </w:r>
      <w:proofErr w:type="gramEnd"/>
      <w:r>
        <w:rPr>
          <w:rFonts w:ascii="Calibri" w:hAnsi="Calibri" w:cs="Calibri"/>
        </w:rPr>
        <w:t>ассе (классах) профильного обучения.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При принятии решения об индивидуальном отборе, в случае превышения количества поданных заявлений над общим количеством мест в классе (классах) с углубленным изучением отдельных учебных предметов или в классе (классах) профильного обучения и при равенстве показанных обучающимися результатов тестирования (собеседования) по соответствующим учебным предметам или результатов государственной итоговой аттестации по профильным предметам, учитываются:</w:t>
      </w:r>
      <w:proofErr w:type="gramEnd"/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победы или призовые места, одержанные или занятые обучающимся в муниципальных, региональных, всероссийских и международных олимпиадах по учебным предметам либо предметам профильного обучения;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участие обучающегося в региональных конкурсах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получение обучающимся, зачисляемым в класс с углубленным изучением отдельных учебных предметов либо в класс профильного обучения в порядке перевода из другой образовательной организации, основного общего или среднего общего образования в классе с углубленным изучением соответствующих отдельных учебных предметов либо в классе соответствующего профильного обучения;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проживание </w:t>
      </w:r>
      <w:proofErr w:type="gramStart"/>
      <w:r>
        <w:rPr>
          <w:rFonts w:ascii="Calibri" w:hAnsi="Calibri" w:cs="Calibri"/>
        </w:rPr>
        <w:t>обучающегося</w:t>
      </w:r>
      <w:proofErr w:type="gramEnd"/>
      <w:r>
        <w:rPr>
          <w:rFonts w:ascii="Calibri" w:hAnsi="Calibri" w:cs="Calibri"/>
        </w:rPr>
        <w:t xml:space="preserve"> на территории, закрепленной за образовательной организацией.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63"/>
      <w:bookmarkEnd w:id="5"/>
      <w:r>
        <w:rPr>
          <w:rFonts w:ascii="Calibri" w:hAnsi="Calibri" w:cs="Calibri"/>
        </w:rPr>
        <w:t>Статья 5. Вступление в силу настоящего закона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по истечении десяти дней после дня его официального опубликования.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Законодательной Думы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Хабаровского края</w:t>
      </w: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В.В.Чудов</w:t>
      </w:r>
      <w:proofErr w:type="spellEnd"/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03FE" w:rsidRDefault="00420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03FE" w:rsidRDefault="004203F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203FE" w:rsidRDefault="004203FE">
      <w:bookmarkStart w:id="6" w:name="_GoBack"/>
      <w:bookmarkEnd w:id="6"/>
    </w:p>
    <w:sectPr w:rsidR="004203FE" w:rsidSect="0042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FE"/>
    <w:rsid w:val="003411AB"/>
    <w:rsid w:val="004203FE"/>
    <w:rsid w:val="004208F4"/>
    <w:rsid w:val="0062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D001614273C5AD3F11F81491F15E70C2CE9110ABC38E335F1A5FE9A0IDs9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D001614273C5AD3F11F81491F15E70C2CE9314AACE8E335F1A5FE9A0D9025ABF63840D0062694EIBs2C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Елена Семеновна</dc:creator>
  <cp:lastModifiedBy>Пономарева Елена Семеновна</cp:lastModifiedBy>
  <cp:revision>1</cp:revision>
  <dcterms:created xsi:type="dcterms:W3CDTF">2015-06-08T02:44:00Z</dcterms:created>
  <dcterms:modified xsi:type="dcterms:W3CDTF">2015-06-08T07:20:00Z</dcterms:modified>
</cp:coreProperties>
</file>