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A9" w:rsidRPr="00301ACC" w:rsidRDefault="00690CA9" w:rsidP="00690CA9">
      <w:pPr>
        <w:widowControl w:val="0"/>
        <w:autoSpaceDE w:val="0"/>
        <w:autoSpaceDN w:val="0"/>
        <w:adjustRightInd w:val="0"/>
        <w:spacing w:after="0"/>
        <w:ind w:left="567" w:firstLine="5812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</w:t>
      </w:r>
    </w:p>
    <w:p w:rsidR="00690CA9" w:rsidRDefault="00690CA9" w:rsidP="00690CA9">
      <w:pPr>
        <w:shd w:val="clear" w:color="auto" w:fill="FFFFFF"/>
        <w:spacing w:after="0"/>
        <w:ind w:left="-142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Pr="00687EF5">
        <w:rPr>
          <w:bCs/>
          <w:color w:val="000000"/>
          <w:sz w:val="28"/>
          <w:szCs w:val="28"/>
          <w:lang w:val="ru-RU"/>
        </w:rPr>
        <w:t>П</w:t>
      </w:r>
      <w:r>
        <w:rPr>
          <w:bCs/>
          <w:color w:val="000000"/>
          <w:sz w:val="28"/>
          <w:szCs w:val="28"/>
          <w:lang w:val="ru-RU"/>
        </w:rPr>
        <w:t xml:space="preserve">орядку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</w:p>
    <w:p w:rsidR="00690CA9" w:rsidRDefault="00690CA9" w:rsidP="00690CA9">
      <w:pPr>
        <w:shd w:val="clear" w:color="auto" w:fill="FFFFFF"/>
        <w:spacing w:after="0"/>
        <w:ind w:left="-142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независимой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оценки</w:t>
      </w:r>
      <w:proofErr w:type="spellEnd"/>
      <w:r>
        <w:rPr>
          <w:sz w:val="28"/>
          <w:szCs w:val="28"/>
        </w:rPr>
        <w:t xml:space="preserve"> </w:t>
      </w:r>
    </w:p>
    <w:p w:rsidR="00690CA9" w:rsidRDefault="00690CA9" w:rsidP="00690CA9">
      <w:pPr>
        <w:shd w:val="clear" w:color="auto" w:fill="FFFFFF"/>
        <w:spacing w:after="0"/>
        <w:ind w:left="-14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ачества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690CA9" w:rsidRDefault="00690CA9" w:rsidP="00690CA9">
      <w:pPr>
        <w:shd w:val="clear" w:color="auto" w:fill="FFFFFF"/>
        <w:spacing w:after="0"/>
        <w:ind w:left="-14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муниципальных </w:t>
      </w:r>
      <w:proofErr w:type="spellStart"/>
      <w:r w:rsidRPr="002A73C5"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 </w:t>
      </w:r>
    </w:p>
    <w:p w:rsidR="00690CA9" w:rsidRDefault="00690CA9" w:rsidP="00690CA9">
      <w:pPr>
        <w:shd w:val="clear" w:color="auto" w:fill="FFFFFF"/>
        <w:spacing w:after="0"/>
        <w:ind w:left="-142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учреждений</w:t>
      </w:r>
      <w:proofErr w:type="spellEnd"/>
      <w:r w:rsidRPr="002A7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Ванинского </w:t>
      </w:r>
    </w:p>
    <w:p w:rsidR="00690CA9" w:rsidRPr="00687EF5" w:rsidRDefault="00690CA9" w:rsidP="00690CA9">
      <w:pPr>
        <w:shd w:val="clear" w:color="auto" w:fill="FFFFFF"/>
        <w:spacing w:after="0"/>
        <w:ind w:left="-142"/>
        <w:jc w:val="right"/>
      </w:pPr>
      <w:proofErr w:type="spellStart"/>
      <w:r w:rsidRPr="002A73C5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A73C5">
        <w:rPr>
          <w:sz w:val="28"/>
          <w:szCs w:val="28"/>
        </w:rPr>
        <w:t>района</w:t>
      </w:r>
      <w:proofErr w:type="spellEnd"/>
    </w:p>
    <w:p w:rsidR="00690CA9" w:rsidRPr="004517E2" w:rsidRDefault="00690CA9" w:rsidP="00690CA9">
      <w:pPr>
        <w:widowControl w:val="0"/>
        <w:autoSpaceDE w:val="0"/>
        <w:autoSpaceDN w:val="0"/>
        <w:adjustRightInd w:val="0"/>
        <w:spacing w:after="0"/>
        <w:ind w:left="567" w:firstLine="5812"/>
        <w:jc w:val="right"/>
        <w:rPr>
          <w:sz w:val="28"/>
          <w:szCs w:val="28"/>
        </w:rPr>
      </w:pPr>
    </w:p>
    <w:p w:rsidR="00690CA9" w:rsidRDefault="00690CA9" w:rsidP="00690CA9">
      <w:pPr>
        <w:shd w:val="clear" w:color="auto" w:fill="FFFFFF"/>
        <w:spacing w:after="0"/>
        <w:ind w:left="91"/>
        <w:jc w:val="center"/>
        <w:rPr>
          <w:b/>
          <w:bCs/>
          <w:color w:val="434343"/>
          <w:spacing w:val="-5"/>
          <w:sz w:val="29"/>
          <w:szCs w:val="29"/>
          <w:lang w:val="ru-RU"/>
        </w:rPr>
      </w:pPr>
    </w:p>
    <w:p w:rsidR="00690CA9" w:rsidRDefault="00690CA9" w:rsidP="00690CA9">
      <w:pPr>
        <w:shd w:val="clear" w:color="auto" w:fill="FFFFFF"/>
        <w:spacing w:after="0"/>
        <w:ind w:left="91"/>
        <w:jc w:val="center"/>
        <w:rPr>
          <w:color w:val="000000"/>
          <w:spacing w:val="3"/>
          <w:sz w:val="28"/>
          <w:szCs w:val="28"/>
          <w:lang w:val="ru-RU"/>
        </w:rPr>
      </w:pPr>
      <w:r>
        <w:rPr>
          <w:b/>
          <w:bCs/>
          <w:color w:val="434343"/>
          <w:spacing w:val="-5"/>
          <w:sz w:val="29"/>
          <w:szCs w:val="29"/>
          <w:lang w:val="ru-RU"/>
        </w:rPr>
        <w:t>К</w:t>
      </w:r>
      <w:r>
        <w:rPr>
          <w:b/>
          <w:bCs/>
          <w:color w:val="434343"/>
          <w:spacing w:val="-5"/>
          <w:sz w:val="29"/>
          <w:szCs w:val="29"/>
        </w:rPr>
        <w:t>РИТЕРИИ</w:t>
      </w:r>
      <w:r w:rsidRPr="00663F4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ru-RU"/>
        </w:rPr>
        <w:t xml:space="preserve"> </w:t>
      </w:r>
    </w:p>
    <w:p w:rsidR="00690CA9" w:rsidRDefault="00690CA9" w:rsidP="00690CA9">
      <w:pPr>
        <w:shd w:val="clear" w:color="auto" w:fill="FFFFFF"/>
        <w:spacing w:after="0"/>
        <w:ind w:left="91"/>
        <w:jc w:val="center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независимой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оценки</w:t>
      </w:r>
      <w:proofErr w:type="spellEnd"/>
      <w:r>
        <w:rPr>
          <w:color w:val="000000"/>
          <w:spacing w:val="3"/>
          <w:sz w:val="28"/>
          <w:szCs w:val="28"/>
          <w:lang w:val="ru-RU"/>
        </w:rPr>
        <w:t xml:space="preserve"> качества </w:t>
      </w:r>
      <w:proofErr w:type="spellStart"/>
      <w:r>
        <w:rPr>
          <w:color w:val="000000"/>
          <w:spacing w:val="3"/>
          <w:sz w:val="28"/>
          <w:szCs w:val="28"/>
        </w:rPr>
        <w:t>работы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ru-RU"/>
        </w:rPr>
        <w:t xml:space="preserve">муниципальных образовательных </w:t>
      </w:r>
      <w:proofErr w:type="spellStart"/>
      <w:r>
        <w:rPr>
          <w:color w:val="000000"/>
          <w:spacing w:val="3"/>
          <w:sz w:val="28"/>
          <w:szCs w:val="28"/>
        </w:rPr>
        <w:t>учреждений</w:t>
      </w:r>
      <w:proofErr w:type="spellEnd"/>
      <w:r>
        <w:rPr>
          <w:color w:val="000000"/>
          <w:spacing w:val="3"/>
          <w:sz w:val="28"/>
          <w:szCs w:val="28"/>
          <w:lang w:val="ru-RU"/>
        </w:rPr>
        <w:t xml:space="preserve"> Ванинского </w:t>
      </w:r>
      <w:proofErr w:type="spellStart"/>
      <w:r>
        <w:rPr>
          <w:color w:val="000000"/>
          <w:spacing w:val="3"/>
          <w:sz w:val="28"/>
          <w:szCs w:val="28"/>
          <w:lang w:val="ru-RU"/>
        </w:rPr>
        <w:t>муниципалльного</w:t>
      </w:r>
      <w:proofErr w:type="spellEnd"/>
      <w:r>
        <w:rPr>
          <w:color w:val="000000"/>
          <w:spacing w:val="3"/>
          <w:sz w:val="28"/>
          <w:szCs w:val="28"/>
          <w:lang w:val="ru-RU"/>
        </w:rPr>
        <w:t xml:space="preserve"> района</w:t>
      </w:r>
    </w:p>
    <w:p w:rsidR="00690CA9" w:rsidRDefault="00690CA9" w:rsidP="00690CA9">
      <w:pPr>
        <w:shd w:val="clear" w:color="auto" w:fill="FFFFFF"/>
        <w:spacing w:after="0"/>
        <w:ind w:lef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10"/>
        <w:gridCol w:w="7519"/>
        <w:gridCol w:w="1559"/>
      </w:tblGrid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 w:line="240" w:lineRule="exact"/>
              <w:ind w:left="144" w:right="130" w:firstLine="34"/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8"/>
                <w:sz w:val="26"/>
                <w:szCs w:val="26"/>
              </w:rPr>
              <w:t>п/п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A52BAE" w:rsidRDefault="00690CA9" w:rsidP="00B277EC">
            <w:pPr>
              <w:shd w:val="clear" w:color="auto" w:fill="FFFFFF"/>
              <w:ind w:left="1195"/>
              <w:rPr>
                <w:sz w:val="28"/>
                <w:szCs w:val="28"/>
              </w:rPr>
            </w:pPr>
            <w:proofErr w:type="spellStart"/>
            <w:r w:rsidRPr="00A52BAE">
              <w:rPr>
                <w:color w:val="434343"/>
                <w:spacing w:val="2"/>
                <w:sz w:val="28"/>
                <w:szCs w:val="28"/>
              </w:rPr>
              <w:t>Наименование</w:t>
            </w:r>
            <w:proofErr w:type="spellEnd"/>
            <w:r w:rsidRPr="00A52BAE">
              <w:rPr>
                <w:color w:val="43434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52BAE">
              <w:rPr>
                <w:color w:val="434343"/>
                <w:spacing w:val="2"/>
                <w:sz w:val="28"/>
                <w:szCs w:val="28"/>
              </w:rPr>
              <w:t>критериев</w:t>
            </w:r>
            <w:proofErr w:type="spellEnd"/>
            <w:r w:rsidRPr="00A52BAE">
              <w:rPr>
                <w:color w:val="434343"/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A52BAE">
              <w:rPr>
                <w:color w:val="434343"/>
                <w:spacing w:val="2"/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 w:line="240" w:lineRule="exact"/>
              <w:jc w:val="center"/>
            </w:pPr>
            <w:proofErr w:type="spellStart"/>
            <w:r>
              <w:rPr>
                <w:color w:val="434343"/>
                <w:spacing w:val="15"/>
                <w:sz w:val="25"/>
                <w:szCs w:val="25"/>
              </w:rPr>
              <w:t>Баллы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 w:line="240" w:lineRule="exact"/>
              <w:jc w:val="center"/>
            </w:pPr>
            <w:r>
              <w:rPr>
                <w:color w:val="434343"/>
                <w:spacing w:val="-4"/>
                <w:sz w:val="25"/>
                <w:szCs w:val="25"/>
              </w:rPr>
              <w:t>(</w:t>
            </w:r>
            <w:proofErr w:type="spellStart"/>
            <w:r>
              <w:rPr>
                <w:color w:val="434343"/>
                <w:spacing w:val="-4"/>
                <w:sz w:val="25"/>
                <w:szCs w:val="25"/>
              </w:rPr>
              <w:t>максимально</w:t>
            </w:r>
            <w:proofErr w:type="spellEnd"/>
            <w:r>
              <w:rPr>
                <w:color w:val="434343"/>
                <w:spacing w:val="-4"/>
                <w:sz w:val="25"/>
                <w:szCs w:val="25"/>
              </w:rPr>
              <w:t xml:space="preserve"> -</w:t>
            </w:r>
            <w:r>
              <w:rPr>
                <w:color w:val="434343"/>
                <w:spacing w:val="-9"/>
                <w:sz w:val="25"/>
                <w:szCs w:val="25"/>
              </w:rPr>
              <w:t>2</w:t>
            </w:r>
            <w:r>
              <w:rPr>
                <w:color w:val="434343"/>
                <w:spacing w:val="-9"/>
                <w:sz w:val="25"/>
                <w:szCs w:val="25"/>
                <w:lang w:val="ru-RU"/>
              </w:rPr>
              <w:t>5</w:t>
            </w:r>
            <w:r>
              <w:rPr>
                <w:color w:val="434343"/>
                <w:spacing w:val="-9"/>
                <w:sz w:val="25"/>
                <w:szCs w:val="25"/>
              </w:rPr>
              <w:t>)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24"/>
              <w:jc w:val="center"/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434343"/>
                <w:spacing w:val="2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82652">
              <w:rPr>
                <w:color w:val="434343"/>
                <w:spacing w:val="2"/>
                <w:sz w:val="28"/>
                <w:szCs w:val="28"/>
              </w:rPr>
              <w:t>Открытость</w:t>
            </w:r>
            <w:proofErr w:type="spellEnd"/>
            <w:r w:rsidRPr="00282652">
              <w:rPr>
                <w:color w:val="434343"/>
                <w:spacing w:val="2"/>
                <w:sz w:val="28"/>
                <w:szCs w:val="28"/>
              </w:rPr>
              <w:t xml:space="preserve"> и</w:t>
            </w:r>
            <w:r>
              <w:rPr>
                <w:color w:val="434343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34343"/>
                <w:spacing w:val="2"/>
                <w:sz w:val="28"/>
                <w:szCs w:val="28"/>
              </w:rPr>
              <w:t>доступность</w:t>
            </w:r>
            <w:proofErr w:type="spellEnd"/>
            <w:r>
              <w:rPr>
                <w:color w:val="434343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34343"/>
                <w:spacing w:val="2"/>
                <w:sz w:val="28"/>
                <w:szCs w:val="28"/>
              </w:rPr>
              <w:t>информации</w:t>
            </w:r>
            <w:proofErr w:type="spellEnd"/>
            <w:r>
              <w:rPr>
                <w:color w:val="434343"/>
                <w:spacing w:val="2"/>
                <w:sz w:val="28"/>
                <w:szCs w:val="28"/>
              </w:rPr>
              <w:t xml:space="preserve"> о</w:t>
            </w:r>
            <w:r>
              <w:rPr>
                <w:color w:val="434343"/>
                <w:spacing w:val="2"/>
                <w:sz w:val="28"/>
                <w:szCs w:val="28"/>
                <w:lang w:val="ru-RU"/>
              </w:rPr>
              <w:t xml:space="preserve"> муниципальном образовательном </w:t>
            </w:r>
            <w:r w:rsidRPr="00282652">
              <w:rPr>
                <w:color w:val="43434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434343"/>
                <w:spacing w:val="2"/>
                <w:sz w:val="28"/>
                <w:szCs w:val="28"/>
              </w:rPr>
              <w:t>учреждении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38"/>
              <w:jc w:val="center"/>
            </w:pPr>
            <w:r>
              <w:rPr>
                <w:color w:val="434343"/>
                <w:spacing w:val="-13"/>
                <w:sz w:val="24"/>
                <w:szCs w:val="24"/>
              </w:rPr>
              <w:t>1.1.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right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вывески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с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наименованием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муниципального образовательного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соответствую</w:t>
            </w:r>
            <w:r w:rsidRPr="00282652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282652">
              <w:rPr>
                <w:color w:val="000000"/>
                <w:spacing w:val="-5"/>
                <w:sz w:val="28"/>
                <w:szCs w:val="28"/>
              </w:rPr>
              <w:t>щей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его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наименованию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38"/>
              <w:jc w:val="center"/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right="5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на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стендах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муниципального образовательного</w:t>
            </w:r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информации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для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потребителей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услуг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38"/>
              <w:jc w:val="center"/>
            </w:pPr>
            <w:r>
              <w:rPr>
                <w:color w:val="434343"/>
                <w:spacing w:val="-12"/>
                <w:sz w:val="25"/>
                <w:szCs w:val="25"/>
              </w:rPr>
              <w:t>1.2.1.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hanging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  <w:lang w:val="ru-RU"/>
              </w:rPr>
              <w:t xml:space="preserve">  К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опия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лицензии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  <w:lang w:val="ru-RU"/>
              </w:rPr>
              <w:t xml:space="preserve">муниципального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образовательного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с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приложением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на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образовательную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38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1.2.2.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right="5" w:hanging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К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опия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свидетельства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о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государственной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аккредитации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муниципального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образова</w:t>
            </w:r>
            <w:r w:rsidRPr="00282652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282652">
              <w:rPr>
                <w:color w:val="000000"/>
                <w:spacing w:val="-1"/>
                <w:sz w:val="28"/>
                <w:szCs w:val="28"/>
              </w:rPr>
              <w:t>тельного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 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  с  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приложением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 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на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 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образовательную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1.2.3.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  <w:lang w:val="ru-RU"/>
              </w:rPr>
              <w:t xml:space="preserve">  П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равила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приема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в </w:t>
            </w:r>
            <w:r>
              <w:rPr>
                <w:color w:val="000000"/>
                <w:spacing w:val="-7"/>
                <w:sz w:val="28"/>
                <w:szCs w:val="28"/>
                <w:lang w:val="ru-RU"/>
              </w:rPr>
              <w:t xml:space="preserve">муниципальное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образовательное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учреждение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1.2.4.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  П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оложение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о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платных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образовательных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(и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других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)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услугах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1.2.5.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  <w:lang w:val="ru-RU"/>
              </w:rPr>
              <w:t xml:space="preserve">  П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равила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поведения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для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обучающихся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1.2.6.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  <w:lang w:val="ru-RU"/>
              </w:rPr>
              <w:t xml:space="preserve">  Н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омер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телефона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руководителя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муниципального образовательного</w:t>
            </w:r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1.2.7.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  Н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омер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телефона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учредителя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муниципального образовательного</w:t>
            </w:r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434343"/>
                <w:spacing w:val="-12"/>
                <w:sz w:val="25"/>
                <w:szCs w:val="25"/>
              </w:rPr>
              <w:t>1.2.8.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  <w:lang w:val="ru-RU"/>
              </w:rPr>
              <w:t xml:space="preserve">  Н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аименование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учредителя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муниципального образовательного</w:t>
            </w:r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7"/>
                <w:sz w:val="25"/>
                <w:szCs w:val="25"/>
              </w:rPr>
              <w:t>1.3.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5" w:right="38" w:firstLine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возможности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ознакомления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обучающихся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воспитанни</w:t>
            </w:r>
            <w:r w:rsidRPr="00282652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82652">
              <w:rPr>
                <w:color w:val="000000"/>
                <w:spacing w:val="-6"/>
                <w:sz w:val="28"/>
                <w:szCs w:val="28"/>
              </w:rPr>
              <w:t>ков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их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родителей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(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законных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представителей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) с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уставом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 муниципального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образова</w:t>
            </w:r>
            <w:r w:rsidRPr="00282652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282652">
              <w:rPr>
                <w:color w:val="000000"/>
                <w:spacing w:val="-5"/>
                <w:sz w:val="28"/>
                <w:szCs w:val="28"/>
              </w:rPr>
              <w:t>тельного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и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реализуемыми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программами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7"/>
                <w:sz w:val="25"/>
                <w:szCs w:val="25"/>
              </w:rPr>
              <w:lastRenderedPageBreak/>
              <w:t>1.4.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10" w:right="264" w:firstLine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собственного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сайта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муниципального образовательного</w:t>
            </w:r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и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соответствие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его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  <w:lang w:val="ru-RU"/>
              </w:rPr>
              <w:t>с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одержания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требованиям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действующих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нормативных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правовых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актов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43"/>
              <w:jc w:val="center"/>
            </w:pPr>
            <w:r>
              <w:rPr>
                <w:color w:val="000000"/>
                <w:spacing w:val="-17"/>
                <w:sz w:val="25"/>
                <w:szCs w:val="25"/>
              </w:rPr>
              <w:t>1.5.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1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информации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о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режиме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работы</w:t>
            </w:r>
            <w:proofErr w:type="spellEnd"/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муниципального образовательного</w:t>
            </w:r>
            <w:r w:rsidRPr="00282652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7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24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  <w:p w:rsidR="00690CA9" w:rsidRDefault="00690CA9" w:rsidP="00B277EC">
            <w:pPr>
              <w:shd w:val="clear" w:color="auto" w:fill="FFFFFF"/>
              <w:spacing w:after="0"/>
              <w:ind w:left="2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/>
              <w:ind w:left="2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690CA9" w:rsidRPr="0009299E" w:rsidRDefault="00690CA9" w:rsidP="00B277EC">
            <w:pPr>
              <w:shd w:val="clear" w:color="auto" w:fill="FFFFFF"/>
              <w:spacing w:after="0"/>
              <w:ind w:left="24"/>
              <w:jc w:val="center"/>
              <w:rPr>
                <w:lang w:val="ru-RU"/>
              </w:rPr>
            </w:pP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hanging="5"/>
              <w:jc w:val="both"/>
              <w:rPr>
                <w:color w:val="434343"/>
                <w:spacing w:val="3"/>
                <w:sz w:val="28"/>
                <w:szCs w:val="28"/>
                <w:lang w:val="ru-RU"/>
              </w:rPr>
            </w:pPr>
            <w:r>
              <w:rPr>
                <w:spacing w:val="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777B4">
              <w:rPr>
                <w:spacing w:val="7"/>
                <w:sz w:val="28"/>
                <w:szCs w:val="28"/>
              </w:rPr>
              <w:t>Комфортность</w:t>
            </w:r>
            <w:proofErr w:type="spellEnd"/>
            <w:r w:rsidRPr="005777B4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7"/>
                <w:sz w:val="28"/>
                <w:szCs w:val="28"/>
              </w:rPr>
              <w:t>условий</w:t>
            </w:r>
            <w:proofErr w:type="spellEnd"/>
            <w:r w:rsidRPr="005777B4">
              <w:rPr>
                <w:spacing w:val="7"/>
                <w:sz w:val="28"/>
                <w:szCs w:val="28"/>
              </w:rPr>
              <w:t xml:space="preserve"> и </w:t>
            </w:r>
            <w:proofErr w:type="spellStart"/>
            <w:r w:rsidRPr="005777B4">
              <w:rPr>
                <w:spacing w:val="7"/>
                <w:sz w:val="28"/>
                <w:szCs w:val="28"/>
              </w:rPr>
              <w:t>доступность</w:t>
            </w:r>
            <w:proofErr w:type="spellEnd"/>
            <w:r w:rsidRPr="005777B4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7"/>
                <w:sz w:val="28"/>
                <w:szCs w:val="28"/>
              </w:rPr>
              <w:t>получения</w:t>
            </w:r>
            <w:proofErr w:type="spellEnd"/>
            <w:r w:rsidRPr="005777B4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7"/>
                <w:sz w:val="28"/>
                <w:szCs w:val="28"/>
              </w:rPr>
              <w:t>услуг</w:t>
            </w:r>
            <w:proofErr w:type="spellEnd"/>
            <w:r w:rsidRPr="005777B4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7"/>
                <w:sz w:val="28"/>
                <w:szCs w:val="28"/>
              </w:rPr>
              <w:t>для</w:t>
            </w:r>
            <w:proofErr w:type="spellEnd"/>
            <w:r w:rsidRPr="005777B4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11"/>
                <w:sz w:val="28"/>
                <w:szCs w:val="28"/>
              </w:rPr>
              <w:t>потребителей</w:t>
            </w:r>
            <w:proofErr w:type="spellEnd"/>
            <w:r w:rsidRPr="005777B4">
              <w:rPr>
                <w:spacing w:val="11"/>
                <w:sz w:val="28"/>
                <w:szCs w:val="28"/>
              </w:rPr>
              <w:t xml:space="preserve">, в </w:t>
            </w:r>
            <w:proofErr w:type="spellStart"/>
            <w:r w:rsidRPr="005777B4">
              <w:rPr>
                <w:spacing w:val="11"/>
                <w:sz w:val="28"/>
                <w:szCs w:val="28"/>
              </w:rPr>
              <w:t>том</w:t>
            </w:r>
            <w:proofErr w:type="spellEnd"/>
            <w:r w:rsidRPr="005777B4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11"/>
                <w:sz w:val="28"/>
                <w:szCs w:val="28"/>
              </w:rPr>
              <w:t>числе</w:t>
            </w:r>
            <w:proofErr w:type="spellEnd"/>
            <w:r w:rsidRPr="005777B4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11"/>
                <w:sz w:val="28"/>
                <w:szCs w:val="28"/>
              </w:rPr>
              <w:t>для</w:t>
            </w:r>
            <w:proofErr w:type="spellEnd"/>
            <w:r w:rsidRPr="005777B4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11"/>
                <w:sz w:val="28"/>
                <w:szCs w:val="28"/>
              </w:rPr>
              <w:t>граждан</w:t>
            </w:r>
            <w:proofErr w:type="spellEnd"/>
            <w:r w:rsidRPr="005777B4">
              <w:rPr>
                <w:spacing w:val="11"/>
                <w:sz w:val="28"/>
                <w:szCs w:val="28"/>
              </w:rPr>
              <w:t xml:space="preserve"> с </w:t>
            </w:r>
            <w:proofErr w:type="spellStart"/>
            <w:r w:rsidRPr="005777B4">
              <w:rPr>
                <w:spacing w:val="11"/>
                <w:sz w:val="28"/>
                <w:szCs w:val="28"/>
              </w:rPr>
              <w:t>ограниченными</w:t>
            </w:r>
            <w:proofErr w:type="spellEnd"/>
            <w:r w:rsidRPr="005777B4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3"/>
                <w:sz w:val="28"/>
                <w:szCs w:val="28"/>
              </w:rPr>
              <w:t>возможностями</w:t>
            </w:r>
            <w:proofErr w:type="spellEnd"/>
            <w:r w:rsidRPr="005777B4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777B4">
              <w:rPr>
                <w:spacing w:val="3"/>
                <w:sz w:val="28"/>
                <w:szCs w:val="28"/>
              </w:rPr>
              <w:t>здоровья</w:t>
            </w:r>
            <w:proofErr w:type="spellEnd"/>
            <w:r>
              <w:rPr>
                <w:spacing w:val="3"/>
                <w:sz w:val="28"/>
                <w:szCs w:val="28"/>
                <w:lang w:val="ru-RU"/>
              </w:rPr>
              <w:t>:</w:t>
            </w:r>
          </w:p>
          <w:p w:rsidR="00690CA9" w:rsidRPr="005777B4" w:rsidRDefault="00690CA9" w:rsidP="00B277EC">
            <w:pPr>
              <w:shd w:val="clear" w:color="auto" w:fill="FFFFFF"/>
              <w:spacing w:after="0"/>
              <w:ind w:hanging="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5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left="24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2.1.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Доступность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для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граждан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, в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том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числе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с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ограничен</w:t>
            </w:r>
            <w:r w:rsidRPr="00282652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282652">
              <w:rPr>
                <w:color w:val="000000"/>
                <w:spacing w:val="-6"/>
                <w:sz w:val="28"/>
                <w:szCs w:val="28"/>
              </w:rPr>
              <w:t>ными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возможностями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6"/>
                <w:sz w:val="28"/>
                <w:szCs w:val="28"/>
              </w:rPr>
              <w:t>здоровья</w:t>
            </w:r>
            <w:proofErr w:type="spellEnd"/>
            <w:r w:rsidRPr="00282652">
              <w:rPr>
                <w:color w:val="000000"/>
                <w:spacing w:val="-6"/>
                <w:sz w:val="28"/>
                <w:szCs w:val="28"/>
              </w:rPr>
              <w:t>:</w:t>
            </w:r>
          </w:p>
          <w:p w:rsidR="00690CA9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-  </w:t>
            </w:r>
            <w:proofErr w:type="spellStart"/>
            <w:r w:rsidRPr="00282652">
              <w:rPr>
                <w:color w:val="000000"/>
                <w:spacing w:val="-8"/>
                <w:sz w:val="28"/>
                <w:szCs w:val="28"/>
              </w:rPr>
              <w:t>нет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-  </w:t>
            </w:r>
            <w:proofErr w:type="spellStart"/>
            <w:r w:rsidRPr="00282652">
              <w:rPr>
                <w:color w:val="000000"/>
                <w:spacing w:val="-8"/>
                <w:sz w:val="28"/>
                <w:szCs w:val="28"/>
              </w:rPr>
              <w:t>частично</w:t>
            </w:r>
            <w:proofErr w:type="spellEnd"/>
          </w:p>
          <w:p w:rsidR="00690CA9" w:rsidRPr="00282652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   - </w:t>
            </w:r>
            <w:proofErr w:type="spellStart"/>
            <w:r w:rsidRPr="00282652">
              <w:rPr>
                <w:color w:val="000000"/>
                <w:spacing w:val="-4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5C6DA4" w:rsidRDefault="00690CA9" w:rsidP="00B277EC">
            <w:pPr>
              <w:shd w:val="clear" w:color="auto" w:fill="FFFFFF"/>
              <w:spacing w:after="0" w:line="240" w:lineRule="exact"/>
              <w:ind w:left="706" w:right="749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40" w:lineRule="exact"/>
              <w:ind w:left="706" w:right="749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40" w:lineRule="exact"/>
              <w:ind w:left="706" w:right="749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  <w:p w:rsidR="00690CA9" w:rsidRDefault="00690CA9" w:rsidP="00B277EC">
            <w:pPr>
              <w:shd w:val="clear" w:color="auto" w:fill="FFFFFF"/>
              <w:spacing w:after="0"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  <w:p w:rsidR="00690CA9" w:rsidRPr="005C6DA4" w:rsidRDefault="00690CA9" w:rsidP="00B277EC">
            <w:pPr>
              <w:shd w:val="clear" w:color="auto" w:fill="FFFFFF"/>
              <w:spacing w:after="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29"/>
              <w:jc w:val="center"/>
              <w:rPr>
                <w:sz w:val="28"/>
                <w:szCs w:val="28"/>
              </w:rPr>
            </w:pPr>
            <w:r w:rsidRPr="00282652">
              <w:rPr>
                <w:color w:val="000000"/>
                <w:spacing w:val="-8"/>
                <w:sz w:val="28"/>
                <w:szCs w:val="28"/>
              </w:rPr>
              <w:t>2.2.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both"/>
              <w:rPr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color w:val="000000"/>
                <w:spacing w:val="-5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благоустроенной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прилегающей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к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учреждению</w:t>
            </w:r>
            <w:proofErr w:type="spellEnd"/>
            <w:r w:rsidRPr="00282652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5"/>
                <w:sz w:val="28"/>
                <w:szCs w:val="28"/>
              </w:rPr>
              <w:t>территории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</w:p>
          <w:p w:rsidR="00690CA9" w:rsidRDefault="00690CA9" w:rsidP="00B277EC">
            <w:pP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-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благоустроенная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</w:p>
          <w:p w:rsidR="00690CA9" w:rsidRDefault="00690CA9" w:rsidP="00B277EC">
            <w:pPr>
              <w:shd w:val="clear" w:color="auto" w:fill="FFFFFF"/>
              <w:spacing w:after="0"/>
              <w:jc w:val="both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  -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частично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благоустроенная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90CA9" w:rsidRDefault="00690CA9" w:rsidP="00B277EC">
            <w:pP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-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благоустроенная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</w:p>
          <w:p w:rsidR="00690CA9" w:rsidRPr="00492906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5C6DA4" w:rsidRDefault="00690CA9" w:rsidP="00B277EC">
            <w:pPr>
              <w:shd w:val="clear" w:color="auto" w:fill="FFFFFF"/>
              <w:spacing w:after="0" w:line="240" w:lineRule="exact"/>
              <w:ind w:left="710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40" w:lineRule="exact"/>
              <w:ind w:left="710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40" w:lineRule="exact"/>
              <w:ind w:left="710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  <w:p w:rsidR="00690CA9" w:rsidRDefault="00690CA9" w:rsidP="00B277EC">
            <w:pPr>
              <w:shd w:val="clear" w:color="auto" w:fill="FFFFFF"/>
              <w:spacing w:after="0" w:line="24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  <w:p w:rsidR="00690CA9" w:rsidRPr="005C6DA4" w:rsidRDefault="00690CA9" w:rsidP="00B277EC">
            <w:pPr>
              <w:shd w:val="clear" w:color="auto" w:fill="FFFFFF"/>
              <w:spacing w:after="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97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24"/>
              <w:jc w:val="center"/>
              <w:rPr>
                <w:sz w:val="28"/>
                <w:szCs w:val="28"/>
              </w:rPr>
            </w:pPr>
            <w:r w:rsidRPr="00282652">
              <w:rPr>
                <w:color w:val="000000"/>
                <w:spacing w:val="-8"/>
                <w:sz w:val="28"/>
                <w:szCs w:val="28"/>
              </w:rPr>
              <w:t>2.3.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pacing w:val="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82652">
              <w:rPr>
                <w:color w:val="000000"/>
                <w:spacing w:val="1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1"/>
                <w:sz w:val="28"/>
                <w:szCs w:val="28"/>
              </w:rPr>
              <w:t>эстетического</w:t>
            </w:r>
            <w:proofErr w:type="spellEnd"/>
            <w:r w:rsidRPr="0028265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1"/>
                <w:sz w:val="28"/>
                <w:szCs w:val="28"/>
              </w:rPr>
              <w:t>внешнего</w:t>
            </w:r>
            <w:proofErr w:type="spellEnd"/>
            <w:r w:rsidRPr="0028265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1"/>
                <w:sz w:val="28"/>
                <w:szCs w:val="28"/>
              </w:rPr>
              <w:t>вида</w:t>
            </w:r>
            <w:proofErr w:type="spellEnd"/>
            <w:r w:rsidRPr="00282652">
              <w:rPr>
                <w:color w:val="000000"/>
                <w:spacing w:val="1"/>
                <w:sz w:val="28"/>
                <w:szCs w:val="28"/>
              </w:rPr>
              <w:t xml:space="preserve"> и </w:t>
            </w:r>
            <w:proofErr w:type="spellStart"/>
            <w:r w:rsidRPr="00282652">
              <w:rPr>
                <w:color w:val="000000"/>
                <w:spacing w:val="1"/>
                <w:sz w:val="28"/>
                <w:szCs w:val="28"/>
              </w:rPr>
              <w:t>комфортности</w:t>
            </w:r>
            <w:proofErr w:type="spellEnd"/>
            <w:r w:rsidRPr="0028265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1"/>
                <w:sz w:val="28"/>
                <w:szCs w:val="28"/>
              </w:rPr>
              <w:t>вестибю</w:t>
            </w:r>
            <w:r w:rsidRPr="0028265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82652">
              <w:rPr>
                <w:color w:val="000000"/>
                <w:sz w:val="28"/>
                <w:szCs w:val="28"/>
              </w:rPr>
              <w:t>ля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приемной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учреждения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мест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общего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пользования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-  </w:t>
            </w:r>
            <w:proofErr w:type="spellStart"/>
            <w:r w:rsidRPr="00282652">
              <w:rPr>
                <w:color w:val="000000"/>
                <w:spacing w:val="-8"/>
                <w:sz w:val="28"/>
                <w:szCs w:val="28"/>
              </w:rPr>
              <w:t>нет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-  </w:t>
            </w:r>
            <w:proofErr w:type="spellStart"/>
            <w:r w:rsidRPr="00282652">
              <w:rPr>
                <w:color w:val="000000"/>
                <w:spacing w:val="-8"/>
                <w:sz w:val="28"/>
                <w:szCs w:val="28"/>
              </w:rPr>
              <w:t>частично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   - </w:t>
            </w:r>
            <w:proofErr w:type="spellStart"/>
            <w:r w:rsidRPr="00282652">
              <w:rPr>
                <w:color w:val="000000"/>
                <w:spacing w:val="-4"/>
                <w:sz w:val="28"/>
                <w:szCs w:val="28"/>
              </w:rPr>
              <w:t>да</w:t>
            </w:r>
            <w:proofErr w:type="spellEnd"/>
          </w:p>
          <w:p w:rsidR="00690CA9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sz w:val="28"/>
                <w:szCs w:val="28"/>
                <w:lang w:val="ru-RU"/>
              </w:rPr>
            </w:pPr>
          </w:p>
          <w:p w:rsidR="00690CA9" w:rsidRPr="00282652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sz w:val="28"/>
                <w:szCs w:val="28"/>
              </w:rPr>
            </w:pPr>
            <w:proofErr w:type="spellStart"/>
            <w:r w:rsidRPr="00282652">
              <w:rPr>
                <w:color w:val="000000"/>
                <w:spacing w:val="-3"/>
                <w:sz w:val="28"/>
                <w:szCs w:val="28"/>
              </w:rPr>
              <w:t>нет</w:t>
            </w:r>
            <w:proofErr w:type="spellEnd"/>
            <w:r w:rsidRPr="0028265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частично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3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sz w:val="28"/>
                <w:szCs w:val="28"/>
              </w:rPr>
            </w:pPr>
            <w:r w:rsidRPr="005C6DA4">
              <w:rPr>
                <w:color w:val="000000"/>
                <w:sz w:val="28"/>
                <w:szCs w:val="28"/>
              </w:rPr>
              <w:t>01</w:t>
            </w: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5C6D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270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F60F3E" w:rsidRDefault="00690CA9" w:rsidP="00B277EC">
            <w:pPr>
              <w:shd w:val="clear" w:color="auto" w:fill="FFFFFF"/>
              <w:spacing w:after="0"/>
              <w:ind w:left="24"/>
              <w:jc w:val="center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>2.4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pacing w:after="0"/>
              <w:ind w:left="118" w:right="1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Наличие условий для реализации внеурочной деятельности и получения дополнительного образования по направлениям: социальное, духовно – нравственное, </w:t>
            </w:r>
            <w:proofErr w:type="spellStart"/>
            <w:r>
              <w:rPr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>
              <w:rPr>
                <w:sz w:val="28"/>
                <w:szCs w:val="28"/>
                <w:lang w:val="ru-RU"/>
              </w:rPr>
              <w:t>, общекультурное, спортивн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оздоровительное)</w:t>
            </w:r>
          </w:p>
          <w:p w:rsidR="00690CA9" w:rsidRPr="002D3141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-  не имеются</w:t>
            </w:r>
          </w:p>
          <w:p w:rsidR="00690CA9" w:rsidRPr="002D3141" w:rsidRDefault="00690CA9" w:rsidP="00B277EC">
            <w:pPr>
              <w:shd w:val="clear" w:color="auto" w:fill="FFFFFF"/>
              <w:spacing w:after="0"/>
              <w:ind w:right="10" w:hanging="5"/>
              <w:jc w:val="both"/>
              <w:rPr>
                <w:color w:val="000000"/>
                <w:spacing w:val="-8"/>
                <w:sz w:val="28"/>
                <w:szCs w:val="28"/>
                <w:lang w:val="ru-RU"/>
              </w:rPr>
            </w:pPr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    -  </w:t>
            </w:r>
            <w:proofErr w:type="spellStart"/>
            <w:r w:rsidRPr="00282652">
              <w:rPr>
                <w:color w:val="000000"/>
                <w:spacing w:val="-8"/>
                <w:sz w:val="28"/>
                <w:szCs w:val="28"/>
              </w:rPr>
              <w:t>частично</w:t>
            </w:r>
            <w:proofErr w:type="spellEnd"/>
            <w:r>
              <w:rPr>
                <w:color w:val="000000"/>
                <w:spacing w:val="-8"/>
                <w:sz w:val="28"/>
                <w:szCs w:val="28"/>
                <w:lang w:val="ru-RU"/>
              </w:rPr>
              <w:t xml:space="preserve"> имеется</w:t>
            </w:r>
          </w:p>
          <w:p w:rsidR="00690CA9" w:rsidRPr="002D3141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    -  обеспечивают все направления внеурочной деятельности</w:t>
            </w:r>
          </w:p>
          <w:p w:rsidR="00690CA9" w:rsidRDefault="00690CA9" w:rsidP="00B277EC">
            <w:pPr>
              <w:spacing w:after="0"/>
              <w:ind w:left="426" w:right="140"/>
              <w:jc w:val="both"/>
              <w:rPr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pacing w:after="0"/>
              <w:ind w:left="426" w:right="140"/>
              <w:jc w:val="both"/>
              <w:rPr>
                <w:sz w:val="28"/>
                <w:szCs w:val="28"/>
                <w:lang w:val="ru-RU"/>
              </w:rPr>
            </w:pPr>
          </w:p>
          <w:p w:rsidR="00690CA9" w:rsidRPr="00E63ED9" w:rsidRDefault="00690CA9" w:rsidP="00B277EC">
            <w:pPr>
              <w:spacing w:after="0"/>
              <w:ind w:left="426" w:right="140"/>
              <w:jc w:val="both"/>
              <w:rPr>
                <w:sz w:val="28"/>
                <w:szCs w:val="28"/>
                <w:lang w:val="ru-RU"/>
              </w:rPr>
            </w:pPr>
          </w:p>
          <w:p w:rsidR="00690CA9" w:rsidRPr="008B5653" w:rsidRDefault="00690CA9" w:rsidP="00B277EC">
            <w:pPr>
              <w:shd w:val="clear" w:color="auto" w:fill="FFFFFF"/>
              <w:spacing w:after="0"/>
              <w:ind w:right="10" w:firstLine="5"/>
              <w:jc w:val="both"/>
              <w:rPr>
                <w:color w:val="000000"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sz w:val="28"/>
                <w:szCs w:val="28"/>
              </w:rPr>
            </w:pPr>
            <w:r w:rsidRPr="005C6DA4">
              <w:rPr>
                <w:color w:val="000000"/>
                <w:sz w:val="28"/>
                <w:szCs w:val="28"/>
              </w:rPr>
              <w:t>01</w:t>
            </w:r>
          </w:p>
          <w:p w:rsidR="00690CA9" w:rsidRPr="005C6DA4" w:rsidRDefault="00690CA9" w:rsidP="00B277EC">
            <w:pPr>
              <w:shd w:val="clear" w:color="auto" w:fill="FFFFFF"/>
              <w:spacing w:after="0" w:line="235" w:lineRule="exact"/>
              <w:ind w:left="715" w:right="744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6D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29"/>
              <w:jc w:val="center"/>
              <w:rPr>
                <w:sz w:val="28"/>
                <w:szCs w:val="28"/>
              </w:rPr>
            </w:pPr>
            <w:r w:rsidRPr="0028265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8018E7" w:rsidRDefault="00690CA9" w:rsidP="00B277EC">
            <w:pPr>
              <w:shd w:val="clear" w:color="auto" w:fill="FFFFFF"/>
              <w:spacing w:after="0"/>
              <w:ind w:hanging="5"/>
              <w:jc w:val="both"/>
              <w:rPr>
                <w:sz w:val="28"/>
                <w:szCs w:val="28"/>
              </w:rPr>
            </w:pPr>
            <w:proofErr w:type="spellStart"/>
            <w:r w:rsidRPr="008018E7">
              <w:rPr>
                <w:spacing w:val="13"/>
                <w:sz w:val="28"/>
                <w:szCs w:val="28"/>
              </w:rPr>
              <w:t>Наличие</w:t>
            </w:r>
            <w:proofErr w:type="spellEnd"/>
            <w:r w:rsidRPr="008018E7">
              <w:rPr>
                <w:spacing w:val="13"/>
                <w:sz w:val="28"/>
                <w:szCs w:val="28"/>
              </w:rPr>
              <w:t xml:space="preserve"> в </w:t>
            </w:r>
            <w:r>
              <w:rPr>
                <w:spacing w:val="13"/>
                <w:sz w:val="28"/>
                <w:szCs w:val="28"/>
                <w:lang w:val="ru-RU"/>
              </w:rPr>
              <w:t xml:space="preserve">муниципальном образовательном </w:t>
            </w:r>
            <w:proofErr w:type="spellStart"/>
            <w:r w:rsidRPr="008018E7">
              <w:rPr>
                <w:spacing w:val="13"/>
                <w:sz w:val="28"/>
                <w:szCs w:val="28"/>
              </w:rPr>
              <w:t>учреждении</w:t>
            </w:r>
            <w:proofErr w:type="spellEnd"/>
            <w:r w:rsidRPr="008018E7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8018E7">
              <w:rPr>
                <w:spacing w:val="13"/>
                <w:sz w:val="28"/>
                <w:szCs w:val="28"/>
              </w:rPr>
              <w:t>собственной</w:t>
            </w:r>
            <w:proofErr w:type="spellEnd"/>
            <w:r w:rsidRPr="008018E7">
              <w:rPr>
                <w:spacing w:val="13"/>
                <w:sz w:val="28"/>
                <w:szCs w:val="28"/>
              </w:rPr>
              <w:t xml:space="preserve"> (</w:t>
            </w:r>
            <w:proofErr w:type="spellStart"/>
            <w:r w:rsidRPr="008018E7">
              <w:rPr>
                <w:spacing w:val="13"/>
                <w:sz w:val="28"/>
                <w:szCs w:val="28"/>
              </w:rPr>
              <w:t>внутренней</w:t>
            </w:r>
            <w:proofErr w:type="spellEnd"/>
            <w:r w:rsidRPr="008018E7">
              <w:rPr>
                <w:spacing w:val="13"/>
                <w:sz w:val="28"/>
                <w:szCs w:val="28"/>
              </w:rPr>
              <w:t xml:space="preserve">) </w:t>
            </w:r>
            <w:proofErr w:type="spellStart"/>
            <w:r w:rsidRPr="008018E7">
              <w:rPr>
                <w:spacing w:val="13"/>
                <w:sz w:val="28"/>
                <w:szCs w:val="28"/>
              </w:rPr>
              <w:t>системы</w:t>
            </w:r>
            <w:proofErr w:type="spellEnd"/>
            <w:r w:rsidRPr="008018E7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8018E7">
              <w:rPr>
                <w:spacing w:val="7"/>
                <w:sz w:val="28"/>
                <w:szCs w:val="28"/>
              </w:rPr>
              <w:t>контроля</w:t>
            </w:r>
            <w:proofErr w:type="spellEnd"/>
            <w:r w:rsidRPr="008018E7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8018E7">
              <w:rPr>
                <w:spacing w:val="7"/>
                <w:sz w:val="28"/>
                <w:szCs w:val="28"/>
              </w:rPr>
              <w:t>за</w:t>
            </w:r>
            <w:proofErr w:type="spellEnd"/>
            <w:r w:rsidRPr="008018E7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8018E7">
              <w:rPr>
                <w:spacing w:val="7"/>
                <w:sz w:val="28"/>
                <w:szCs w:val="28"/>
              </w:rPr>
              <w:t>качеством</w:t>
            </w:r>
            <w:proofErr w:type="spellEnd"/>
            <w:r w:rsidRPr="008018E7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8018E7">
              <w:rPr>
                <w:spacing w:val="7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29"/>
              <w:jc w:val="center"/>
              <w:rPr>
                <w:sz w:val="28"/>
                <w:szCs w:val="28"/>
              </w:rPr>
            </w:pPr>
            <w:r w:rsidRPr="00282652">
              <w:rPr>
                <w:color w:val="000000"/>
                <w:spacing w:val="-8"/>
                <w:sz w:val="28"/>
                <w:szCs w:val="28"/>
              </w:rPr>
              <w:t>3.1.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5" w:right="125" w:firstLine="5"/>
              <w:jc w:val="both"/>
              <w:rPr>
                <w:sz w:val="28"/>
                <w:szCs w:val="28"/>
              </w:rPr>
            </w:pP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положений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о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текущей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промежуточной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итоговой</w:t>
            </w:r>
            <w:proofErr w:type="spellEnd"/>
            <w:r w:rsidRPr="0028265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1"/>
                <w:sz w:val="28"/>
                <w:szCs w:val="28"/>
              </w:rPr>
              <w:t>атте</w:t>
            </w:r>
            <w:r w:rsidRPr="0028265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282652">
              <w:rPr>
                <w:color w:val="000000"/>
                <w:sz w:val="28"/>
                <w:szCs w:val="28"/>
              </w:rPr>
              <w:t>стации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общеобразовательных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муниципальных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учреждениях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Tr="00B277EC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29"/>
              <w:jc w:val="center"/>
              <w:rPr>
                <w:sz w:val="28"/>
                <w:szCs w:val="28"/>
              </w:rPr>
            </w:pPr>
            <w:r w:rsidRPr="00282652">
              <w:rPr>
                <w:color w:val="000000"/>
                <w:spacing w:val="-8"/>
                <w:sz w:val="28"/>
                <w:szCs w:val="28"/>
              </w:rPr>
              <w:t>3.2.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19757A" w:rsidRDefault="00690CA9" w:rsidP="00B277EC">
            <w:pPr>
              <w:shd w:val="clear" w:color="auto" w:fill="FFFFFF"/>
              <w:spacing w:after="0"/>
              <w:ind w:right="341" w:firstLine="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Наличие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положения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об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оплате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труда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pacing w:val="-2"/>
                <w:sz w:val="28"/>
                <w:szCs w:val="28"/>
              </w:rPr>
              <w:t>работников</w:t>
            </w:r>
            <w:proofErr w:type="spellEnd"/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муниципальных образовательных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учреждени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val="ru-RU"/>
              </w:rPr>
              <w:t>й</w:t>
            </w:r>
            <w:r w:rsidRPr="00282652">
              <w:rPr>
                <w:color w:val="000000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распределении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стимулирующей</w:t>
            </w:r>
            <w:proofErr w:type="spellEnd"/>
            <w:r w:rsidRPr="002826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652">
              <w:rPr>
                <w:color w:val="000000"/>
                <w:sz w:val="28"/>
                <w:szCs w:val="28"/>
              </w:rPr>
              <w:t>части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заработной платы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Default="00690CA9" w:rsidP="00B277EC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0CA9" w:rsidRPr="0019757A" w:rsidTr="00B277EC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282652" w:rsidRDefault="00690CA9" w:rsidP="00B277EC">
            <w:pPr>
              <w:shd w:val="clear" w:color="auto" w:fill="FFFFFF"/>
              <w:spacing w:after="0"/>
              <w:ind w:left="29"/>
              <w:jc w:val="center"/>
              <w:rPr>
                <w:sz w:val="28"/>
                <w:szCs w:val="28"/>
              </w:rPr>
            </w:pPr>
            <w:r w:rsidRPr="00282652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19757A" w:rsidRDefault="00690CA9" w:rsidP="00B277EC">
            <w:pPr>
              <w:shd w:val="clear" w:color="auto" w:fill="FFFFFF"/>
              <w:spacing w:after="0"/>
              <w:ind w:right="763" w:hanging="5"/>
              <w:jc w:val="both"/>
              <w:rPr>
                <w:sz w:val="28"/>
                <w:szCs w:val="28"/>
              </w:rPr>
            </w:pPr>
            <w:proofErr w:type="spellStart"/>
            <w:r w:rsidRPr="0019757A">
              <w:rPr>
                <w:spacing w:val="3"/>
                <w:sz w:val="28"/>
                <w:szCs w:val="28"/>
              </w:rPr>
              <w:t>Удовлетворенность</w:t>
            </w:r>
            <w:proofErr w:type="spellEnd"/>
            <w:r w:rsidRPr="0019757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9757A">
              <w:rPr>
                <w:spacing w:val="3"/>
                <w:sz w:val="28"/>
                <w:szCs w:val="28"/>
              </w:rPr>
              <w:t>потребителей</w:t>
            </w:r>
            <w:proofErr w:type="spellEnd"/>
            <w:r w:rsidRPr="0019757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9757A">
              <w:rPr>
                <w:spacing w:val="3"/>
                <w:sz w:val="28"/>
                <w:szCs w:val="28"/>
              </w:rPr>
              <w:t>услуг</w:t>
            </w:r>
            <w:proofErr w:type="spellEnd"/>
            <w:r w:rsidRPr="0019757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9757A">
              <w:rPr>
                <w:spacing w:val="3"/>
                <w:sz w:val="28"/>
                <w:szCs w:val="28"/>
              </w:rPr>
              <w:t>учреждения</w:t>
            </w:r>
            <w:proofErr w:type="spellEnd"/>
            <w:r w:rsidRPr="0019757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9757A">
              <w:rPr>
                <w:spacing w:val="3"/>
                <w:sz w:val="28"/>
                <w:szCs w:val="28"/>
              </w:rPr>
              <w:t>его</w:t>
            </w:r>
            <w:proofErr w:type="spellEnd"/>
            <w:r w:rsidRPr="0019757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9757A">
              <w:rPr>
                <w:spacing w:val="4"/>
                <w:sz w:val="28"/>
                <w:szCs w:val="28"/>
              </w:rPr>
              <w:t>деятельностью</w:t>
            </w:r>
            <w:proofErr w:type="spellEnd"/>
            <w:r w:rsidRPr="0019757A">
              <w:rPr>
                <w:spacing w:val="4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A9" w:rsidRPr="0019757A" w:rsidRDefault="00690CA9" w:rsidP="00B277EC">
            <w:pPr>
              <w:shd w:val="clear" w:color="auto" w:fill="FFFFFF"/>
              <w:spacing w:after="0" w:line="240" w:lineRule="exact"/>
              <w:jc w:val="center"/>
            </w:pPr>
            <w:proofErr w:type="spellStart"/>
            <w:r w:rsidRPr="0019757A">
              <w:rPr>
                <w:spacing w:val="6"/>
                <w:sz w:val="24"/>
                <w:szCs w:val="24"/>
              </w:rPr>
              <w:t>Средний</w:t>
            </w:r>
            <w:proofErr w:type="spellEnd"/>
            <w:r w:rsidRPr="0019757A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9757A">
              <w:rPr>
                <w:spacing w:val="6"/>
                <w:sz w:val="24"/>
                <w:szCs w:val="24"/>
              </w:rPr>
              <w:t>балл</w:t>
            </w:r>
            <w:proofErr w:type="spellEnd"/>
          </w:p>
          <w:p w:rsidR="00690CA9" w:rsidRPr="0019757A" w:rsidRDefault="00690CA9" w:rsidP="00B277EC">
            <w:pPr>
              <w:shd w:val="clear" w:color="auto" w:fill="FFFFFF"/>
              <w:spacing w:after="0" w:line="240" w:lineRule="exact"/>
              <w:ind w:left="10" w:right="24"/>
              <w:jc w:val="center"/>
            </w:pPr>
            <w:r w:rsidRPr="0019757A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19757A">
              <w:rPr>
                <w:spacing w:val="-3"/>
                <w:sz w:val="24"/>
                <w:szCs w:val="24"/>
              </w:rPr>
              <w:t>максимально</w:t>
            </w:r>
            <w:proofErr w:type="spellEnd"/>
            <w:r w:rsidRPr="0019757A">
              <w:rPr>
                <w:spacing w:val="-3"/>
                <w:sz w:val="24"/>
                <w:szCs w:val="24"/>
              </w:rPr>
              <w:t xml:space="preserve"> </w:t>
            </w:r>
            <w:r w:rsidRPr="0019757A">
              <w:rPr>
                <w:spacing w:val="14"/>
                <w:sz w:val="24"/>
                <w:szCs w:val="24"/>
              </w:rPr>
              <w:t>-2)</w:t>
            </w:r>
          </w:p>
        </w:tc>
      </w:tr>
    </w:tbl>
    <w:p w:rsidR="00690CA9" w:rsidRDefault="00690CA9" w:rsidP="00690CA9">
      <w:pPr>
        <w:shd w:val="clear" w:color="auto" w:fill="FFFFFF"/>
        <w:spacing w:after="0" w:line="269" w:lineRule="exact"/>
        <w:ind w:left="720" w:right="461"/>
        <w:jc w:val="both"/>
        <w:rPr>
          <w:color w:val="000000"/>
          <w:spacing w:val="-1"/>
          <w:sz w:val="24"/>
          <w:szCs w:val="24"/>
          <w:lang w:val="ru-RU"/>
        </w:rPr>
      </w:pPr>
    </w:p>
    <w:p w:rsidR="00690CA9" w:rsidRPr="0019757A" w:rsidRDefault="00690CA9" w:rsidP="00690CA9">
      <w:pPr>
        <w:shd w:val="clear" w:color="auto" w:fill="FFFFFF"/>
        <w:spacing w:after="0" w:line="276" w:lineRule="auto"/>
        <w:ind w:firstLine="720"/>
        <w:jc w:val="both"/>
        <w:rPr>
          <w:sz w:val="28"/>
          <w:szCs w:val="28"/>
        </w:rPr>
      </w:pPr>
      <w:r w:rsidRPr="0019757A">
        <w:rPr>
          <w:color w:val="000000"/>
          <w:spacing w:val="-1"/>
          <w:sz w:val="24"/>
          <w:szCs w:val="24"/>
          <w:lang w:val="ru-RU"/>
        </w:rPr>
        <w:t>*С</w:t>
      </w:r>
      <w:proofErr w:type="spellStart"/>
      <w:r w:rsidRPr="0019757A">
        <w:rPr>
          <w:color w:val="000000"/>
          <w:spacing w:val="-1"/>
          <w:sz w:val="24"/>
          <w:szCs w:val="24"/>
        </w:rPr>
        <w:t>редний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балл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по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ru-RU"/>
        </w:rPr>
        <w:t xml:space="preserve">муниципальному </w:t>
      </w:r>
      <w:proofErr w:type="spellStart"/>
      <w:r w:rsidRPr="0019757A">
        <w:rPr>
          <w:color w:val="000000"/>
          <w:spacing w:val="-1"/>
          <w:sz w:val="24"/>
          <w:szCs w:val="24"/>
        </w:rPr>
        <w:t>образовательному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учреждению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высчитывается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как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отношение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pacing w:val="-1"/>
          <w:sz w:val="24"/>
          <w:szCs w:val="24"/>
        </w:rPr>
        <w:t>суммы</w:t>
      </w:r>
      <w:proofErr w:type="spellEnd"/>
      <w:r w:rsidRPr="0019757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9757A">
        <w:rPr>
          <w:color w:val="000000"/>
          <w:sz w:val="24"/>
          <w:szCs w:val="24"/>
        </w:rPr>
        <w:t>баллов</w:t>
      </w:r>
      <w:proofErr w:type="spellEnd"/>
      <w:r w:rsidRPr="0019757A">
        <w:rPr>
          <w:color w:val="000000"/>
          <w:sz w:val="24"/>
          <w:szCs w:val="24"/>
        </w:rPr>
        <w:t xml:space="preserve"> </w:t>
      </w:r>
      <w:proofErr w:type="spellStart"/>
      <w:r w:rsidRPr="0019757A">
        <w:rPr>
          <w:color w:val="000000"/>
          <w:sz w:val="24"/>
          <w:szCs w:val="24"/>
        </w:rPr>
        <w:t>всех</w:t>
      </w:r>
      <w:proofErr w:type="spellEnd"/>
      <w:r w:rsidRPr="0019757A">
        <w:rPr>
          <w:color w:val="000000"/>
          <w:sz w:val="24"/>
          <w:szCs w:val="24"/>
        </w:rPr>
        <w:t xml:space="preserve"> </w:t>
      </w:r>
      <w:proofErr w:type="spellStart"/>
      <w:r w:rsidRPr="0019757A">
        <w:rPr>
          <w:color w:val="000000"/>
          <w:sz w:val="24"/>
          <w:szCs w:val="24"/>
        </w:rPr>
        <w:t>анкет</w:t>
      </w:r>
      <w:proofErr w:type="spellEnd"/>
      <w:r w:rsidRPr="0019757A">
        <w:rPr>
          <w:color w:val="000000"/>
          <w:sz w:val="24"/>
          <w:szCs w:val="24"/>
        </w:rPr>
        <w:t xml:space="preserve"> к </w:t>
      </w:r>
      <w:proofErr w:type="spellStart"/>
      <w:r w:rsidRPr="0019757A">
        <w:rPr>
          <w:color w:val="000000"/>
          <w:sz w:val="24"/>
          <w:szCs w:val="24"/>
        </w:rPr>
        <w:t>количеству</w:t>
      </w:r>
      <w:proofErr w:type="spellEnd"/>
      <w:r w:rsidRPr="0019757A">
        <w:rPr>
          <w:color w:val="000000"/>
          <w:sz w:val="24"/>
          <w:szCs w:val="24"/>
        </w:rPr>
        <w:t xml:space="preserve"> </w:t>
      </w:r>
      <w:proofErr w:type="spellStart"/>
      <w:r w:rsidRPr="0019757A">
        <w:rPr>
          <w:color w:val="000000"/>
          <w:sz w:val="24"/>
          <w:szCs w:val="24"/>
        </w:rPr>
        <w:t>анкетируемых</w:t>
      </w:r>
      <w:proofErr w:type="spellEnd"/>
      <w:r w:rsidRPr="0019757A">
        <w:rPr>
          <w:color w:val="000000"/>
          <w:sz w:val="28"/>
          <w:szCs w:val="28"/>
        </w:rPr>
        <w:t>.</w:t>
      </w:r>
    </w:p>
    <w:p w:rsidR="00690CA9" w:rsidRPr="0019757A" w:rsidRDefault="00690CA9" w:rsidP="00690CA9">
      <w:pPr>
        <w:jc w:val="both"/>
        <w:rPr>
          <w:sz w:val="28"/>
          <w:szCs w:val="28"/>
          <w:lang w:val="ru-RU"/>
        </w:rPr>
      </w:pPr>
    </w:p>
    <w:p w:rsidR="00690CA9" w:rsidRPr="00FC6E6F" w:rsidRDefault="00690CA9" w:rsidP="00690CA9">
      <w:pPr>
        <w:tabs>
          <w:tab w:val="left" w:pos="9639"/>
        </w:tabs>
        <w:spacing w:after="0" w:line="276" w:lineRule="auto"/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Общественного совета                                                   Н.В. </w:t>
      </w:r>
      <w:proofErr w:type="spellStart"/>
      <w:r>
        <w:rPr>
          <w:sz w:val="28"/>
          <w:szCs w:val="28"/>
          <w:lang w:val="ru-RU"/>
        </w:rPr>
        <w:t>Скрипачева</w:t>
      </w:r>
      <w:proofErr w:type="spellEnd"/>
    </w:p>
    <w:p w:rsidR="00786A90" w:rsidRPr="00690CA9" w:rsidRDefault="00786A90">
      <w:pPr>
        <w:rPr>
          <w:lang w:val="ru-RU"/>
        </w:rPr>
      </w:pPr>
      <w:bookmarkStart w:id="0" w:name="_GoBack"/>
      <w:bookmarkEnd w:id="0"/>
    </w:p>
    <w:sectPr w:rsidR="00786A90" w:rsidRPr="0069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A9"/>
    <w:rsid w:val="00690CA9"/>
    <w:rsid w:val="00786A90"/>
    <w:rsid w:val="0093671F"/>
    <w:rsid w:val="009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9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9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0;&#1086;&#1088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3AA7714-A582-4930-99A7-23236D3BADB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2014-03-31T09:40:00Z</dcterms:created>
  <dcterms:modified xsi:type="dcterms:W3CDTF">2014-03-31T09:40:00Z</dcterms:modified>
</cp:coreProperties>
</file>