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CD9" w:rsidRDefault="00692726" w:rsidP="00BC3CD9">
      <w:pPr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197560" wp14:editId="6AB89B3F">
                <wp:simplePos x="0" y="0"/>
                <wp:positionH relativeFrom="column">
                  <wp:posOffset>6526742</wp:posOffset>
                </wp:positionH>
                <wp:positionV relativeFrom="paragraph">
                  <wp:posOffset>-129540</wp:posOffset>
                </wp:positionV>
                <wp:extent cx="2558415" cy="1116965"/>
                <wp:effectExtent l="0" t="0" r="0" b="698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8415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3CD9" w:rsidRDefault="00BC3CD9" w:rsidP="00BC3CD9">
                            <w:pPr>
                              <w:spacing w:line="240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1492E">
                              <w:rPr>
                                <w:sz w:val="28"/>
                                <w:szCs w:val="28"/>
                              </w:rPr>
                              <w:t>УТВЕРЖДЕН</w:t>
                            </w:r>
                          </w:p>
                          <w:p w:rsidR="00BC3CD9" w:rsidRPr="0011492E" w:rsidRDefault="00BC3CD9" w:rsidP="00BC3CD9">
                            <w:pPr>
                              <w:spacing w:line="120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C3CD9" w:rsidRDefault="00BC3CD9" w:rsidP="00BC3CD9">
                            <w:pPr>
                              <w:spacing w:line="240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распоряжением</w:t>
                            </w:r>
                            <w:r w:rsidRPr="0011492E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м</w:t>
                            </w:r>
                            <w:r w:rsidRPr="0011492E">
                              <w:rPr>
                                <w:sz w:val="28"/>
                                <w:szCs w:val="28"/>
                              </w:rPr>
                              <w:t xml:space="preserve">инистерства образования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и науки </w:t>
                            </w:r>
                          </w:p>
                          <w:p w:rsidR="00BC3CD9" w:rsidRDefault="00BC3CD9" w:rsidP="00BC3CD9">
                            <w:pPr>
                              <w:spacing w:line="240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Хабаровского </w:t>
                            </w:r>
                            <w:r w:rsidRPr="0011492E">
                              <w:rPr>
                                <w:sz w:val="28"/>
                                <w:szCs w:val="28"/>
                              </w:rPr>
                              <w:t>края</w:t>
                            </w:r>
                          </w:p>
                          <w:p w:rsidR="00BC3CD9" w:rsidRPr="0011492E" w:rsidRDefault="00BC3CD9" w:rsidP="00BC3CD9">
                            <w:pPr>
                              <w:spacing w:line="120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C3CD9" w:rsidRPr="0011492E" w:rsidRDefault="00BC3CD9" w:rsidP="00BC3CD9">
                            <w:pPr>
                              <w:spacing w:line="240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D24B4">
                              <w:rPr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2947AA">
                              <w:rPr>
                                <w:sz w:val="28"/>
                                <w:szCs w:val="28"/>
                                <w:lang w:val="en-US"/>
                              </w:rPr>
                              <w:t>01</w:t>
                            </w:r>
                            <w:r w:rsidR="002947AA">
                              <w:rPr>
                                <w:sz w:val="28"/>
                                <w:szCs w:val="28"/>
                              </w:rPr>
                              <w:t>.02.</w:t>
                            </w:r>
                            <w:r w:rsidRPr="001D24B4">
                              <w:rPr>
                                <w:sz w:val="28"/>
                                <w:szCs w:val="28"/>
                              </w:rPr>
                              <w:t>201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  <w:r w:rsidRPr="001D24B4">
                              <w:rPr>
                                <w:sz w:val="28"/>
                                <w:szCs w:val="28"/>
                              </w:rPr>
                              <w:t xml:space="preserve"> г. №</w:t>
                            </w:r>
                            <w:r w:rsidR="002947AA">
                              <w:rPr>
                                <w:sz w:val="28"/>
                                <w:szCs w:val="28"/>
                              </w:rPr>
                              <w:t xml:space="preserve"> 114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513.9pt;margin-top:-10.2pt;width:201.45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" stroked="f">
                <v:textbox>
                  <w:txbxContent>
                    <w:p w:rsidR="00BC3CD9" w:rsidRDefault="00BC3CD9" w:rsidP="00BC3CD9">
                      <w:pPr>
                        <w:spacing w:line="240" w:lineRule="exact"/>
                        <w:jc w:val="center"/>
                        <w:rPr>
                          <w:sz w:val="28"/>
                          <w:szCs w:val="28"/>
                        </w:rPr>
                      </w:pPr>
                      <w:r w:rsidRPr="0011492E">
                        <w:rPr>
                          <w:sz w:val="28"/>
                          <w:szCs w:val="28"/>
                        </w:rPr>
                        <w:t>УТВЕРЖДЕН</w:t>
                      </w:r>
                    </w:p>
                    <w:p w:rsidR="00BC3CD9" w:rsidRPr="0011492E" w:rsidRDefault="00BC3CD9" w:rsidP="00BC3CD9">
                      <w:pPr>
                        <w:spacing w:line="120" w:lineRule="exact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BC3CD9" w:rsidRDefault="00BC3CD9" w:rsidP="00BC3CD9">
                      <w:pPr>
                        <w:spacing w:line="240" w:lineRule="exact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распоряжением</w:t>
                      </w:r>
                      <w:r w:rsidRPr="0011492E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м</w:t>
                      </w:r>
                      <w:r w:rsidRPr="0011492E">
                        <w:rPr>
                          <w:sz w:val="28"/>
                          <w:szCs w:val="28"/>
                        </w:rPr>
                        <w:t xml:space="preserve">инистерства образования </w:t>
                      </w:r>
                      <w:r>
                        <w:rPr>
                          <w:sz w:val="28"/>
                          <w:szCs w:val="28"/>
                        </w:rPr>
                        <w:t xml:space="preserve">и науки </w:t>
                      </w:r>
                    </w:p>
                    <w:p w:rsidR="00BC3CD9" w:rsidRDefault="00BC3CD9" w:rsidP="00BC3CD9">
                      <w:pPr>
                        <w:spacing w:line="240" w:lineRule="exact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Хабаровского </w:t>
                      </w:r>
                      <w:r w:rsidRPr="0011492E">
                        <w:rPr>
                          <w:sz w:val="28"/>
                          <w:szCs w:val="28"/>
                        </w:rPr>
                        <w:t>края</w:t>
                      </w:r>
                    </w:p>
                    <w:p w:rsidR="00BC3CD9" w:rsidRPr="0011492E" w:rsidRDefault="00BC3CD9" w:rsidP="00BC3CD9">
                      <w:pPr>
                        <w:spacing w:line="120" w:lineRule="exact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BC3CD9" w:rsidRPr="0011492E" w:rsidRDefault="00BC3CD9" w:rsidP="00BC3CD9">
                      <w:pPr>
                        <w:spacing w:line="240" w:lineRule="exact"/>
                        <w:jc w:val="center"/>
                        <w:rPr>
                          <w:sz w:val="28"/>
                          <w:szCs w:val="28"/>
                        </w:rPr>
                      </w:pPr>
                      <w:r w:rsidRPr="001D24B4">
                        <w:rPr>
                          <w:sz w:val="28"/>
                          <w:szCs w:val="28"/>
                        </w:rPr>
                        <w:t xml:space="preserve">от </w:t>
                      </w:r>
                      <w:r w:rsidR="002947AA">
                        <w:rPr>
                          <w:sz w:val="28"/>
                          <w:szCs w:val="28"/>
                          <w:lang w:val="en-US"/>
                        </w:rPr>
                        <w:t>01</w:t>
                      </w:r>
                      <w:r w:rsidR="002947AA">
                        <w:rPr>
                          <w:sz w:val="28"/>
                          <w:szCs w:val="28"/>
                        </w:rPr>
                        <w:t>.02.</w:t>
                      </w:r>
                      <w:r w:rsidRPr="001D24B4">
                        <w:rPr>
                          <w:sz w:val="28"/>
                          <w:szCs w:val="28"/>
                        </w:rPr>
                        <w:t>201</w:t>
                      </w:r>
                      <w:r>
                        <w:rPr>
                          <w:sz w:val="28"/>
                          <w:szCs w:val="28"/>
                        </w:rPr>
                        <w:t>3</w:t>
                      </w:r>
                      <w:r w:rsidRPr="001D24B4">
                        <w:rPr>
                          <w:sz w:val="28"/>
                          <w:szCs w:val="28"/>
                        </w:rPr>
                        <w:t xml:space="preserve"> г. №</w:t>
                      </w:r>
                      <w:r w:rsidR="002947AA">
                        <w:rPr>
                          <w:sz w:val="28"/>
                          <w:szCs w:val="28"/>
                        </w:rPr>
                        <w:t xml:space="preserve"> 114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113FD">
        <w:rPr>
          <w:sz w:val="28"/>
          <w:szCs w:val="28"/>
        </w:rPr>
        <w:t xml:space="preserve">      </w:t>
      </w:r>
    </w:p>
    <w:p w:rsidR="00BC3CD9" w:rsidRDefault="00BC3CD9" w:rsidP="00BC3CD9">
      <w:pPr>
        <w:ind w:firstLine="720"/>
        <w:jc w:val="both"/>
        <w:rPr>
          <w:sz w:val="28"/>
          <w:szCs w:val="28"/>
        </w:rPr>
      </w:pPr>
    </w:p>
    <w:p w:rsidR="00BC3CD9" w:rsidRDefault="00BC3CD9" w:rsidP="00BC3CD9">
      <w:pPr>
        <w:ind w:firstLine="720"/>
        <w:jc w:val="both"/>
        <w:rPr>
          <w:sz w:val="28"/>
          <w:szCs w:val="28"/>
        </w:rPr>
      </w:pPr>
    </w:p>
    <w:p w:rsidR="00BC3CD9" w:rsidRDefault="00BC3CD9" w:rsidP="00BC3CD9">
      <w:pPr>
        <w:jc w:val="both"/>
        <w:rPr>
          <w:sz w:val="28"/>
          <w:szCs w:val="28"/>
        </w:rPr>
      </w:pPr>
    </w:p>
    <w:p w:rsidR="00BC3CD9" w:rsidRDefault="00BC3CD9" w:rsidP="00BC3CD9">
      <w:pPr>
        <w:spacing w:line="240" w:lineRule="exact"/>
        <w:jc w:val="center"/>
        <w:rPr>
          <w:sz w:val="28"/>
          <w:szCs w:val="28"/>
        </w:rPr>
      </w:pPr>
    </w:p>
    <w:p w:rsidR="00BC3CD9" w:rsidRDefault="00BC3CD9" w:rsidP="00BC3CD9">
      <w:pPr>
        <w:spacing w:line="240" w:lineRule="exact"/>
        <w:jc w:val="center"/>
        <w:rPr>
          <w:sz w:val="28"/>
          <w:szCs w:val="28"/>
        </w:rPr>
      </w:pPr>
    </w:p>
    <w:p w:rsidR="00BC3CD9" w:rsidRDefault="00BC3CD9" w:rsidP="00BC3CD9">
      <w:pPr>
        <w:spacing w:line="240" w:lineRule="exact"/>
        <w:jc w:val="center"/>
        <w:rPr>
          <w:sz w:val="28"/>
          <w:szCs w:val="28"/>
        </w:rPr>
      </w:pPr>
    </w:p>
    <w:p w:rsidR="00FE36EE" w:rsidRDefault="00FE36EE" w:rsidP="00BC3CD9">
      <w:pPr>
        <w:spacing w:line="240" w:lineRule="exact"/>
        <w:jc w:val="center"/>
        <w:rPr>
          <w:sz w:val="28"/>
          <w:szCs w:val="28"/>
        </w:rPr>
      </w:pPr>
    </w:p>
    <w:p w:rsidR="00692726" w:rsidRDefault="00692726" w:rsidP="00BC3CD9">
      <w:pPr>
        <w:spacing w:line="240" w:lineRule="exact"/>
        <w:jc w:val="center"/>
        <w:rPr>
          <w:sz w:val="28"/>
          <w:szCs w:val="28"/>
        </w:rPr>
      </w:pPr>
    </w:p>
    <w:p w:rsidR="00BC3CD9" w:rsidRDefault="00BC3CD9" w:rsidP="00BC3CD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BC3CD9" w:rsidRDefault="00BC3CD9" w:rsidP="00BC3CD9">
      <w:pPr>
        <w:spacing w:line="120" w:lineRule="exact"/>
        <w:jc w:val="center"/>
        <w:rPr>
          <w:sz w:val="28"/>
          <w:szCs w:val="28"/>
        </w:rPr>
      </w:pPr>
    </w:p>
    <w:p w:rsidR="00BC3CD9" w:rsidRDefault="00BC3CD9" w:rsidP="00BC3CD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региональных мониторинговых исследований качества образования в общеобразовательных учреждениях Хабаровского края на 2013 год</w:t>
      </w:r>
    </w:p>
    <w:p w:rsidR="00BC3CD9" w:rsidRDefault="00BC3CD9" w:rsidP="00BC3CD9">
      <w:pPr>
        <w:spacing w:line="240" w:lineRule="exact"/>
        <w:jc w:val="center"/>
        <w:rPr>
          <w:sz w:val="28"/>
          <w:szCs w:val="28"/>
        </w:rPr>
      </w:pPr>
    </w:p>
    <w:p w:rsidR="00BC3CD9" w:rsidRDefault="00BC3CD9" w:rsidP="00BC3CD9">
      <w:pPr>
        <w:ind w:firstLine="709"/>
        <w:jc w:val="both"/>
        <w:rPr>
          <w:sz w:val="28"/>
          <w:szCs w:val="28"/>
        </w:rPr>
      </w:pPr>
    </w:p>
    <w:tbl>
      <w:tblPr>
        <w:tblW w:w="1417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4678"/>
        <w:gridCol w:w="1276"/>
        <w:gridCol w:w="2976"/>
        <w:gridCol w:w="4536"/>
      </w:tblGrid>
      <w:tr w:rsidR="00692726" w:rsidRPr="00C930FE" w:rsidTr="000402D5">
        <w:trPr>
          <w:trHeight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D9" w:rsidRPr="00C930FE" w:rsidRDefault="00BC3CD9" w:rsidP="00D6317F">
            <w:pPr>
              <w:shd w:val="clear" w:color="auto" w:fill="FFFFFF"/>
              <w:spacing w:before="80" w:after="8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  <w:r w:rsidRPr="00C930FE">
              <w:rPr>
                <w:bCs/>
                <w:kern w:val="16"/>
                <w:sz w:val="28"/>
                <w:szCs w:val="28"/>
              </w:rPr>
              <w:t>№</w:t>
            </w:r>
            <w:r>
              <w:rPr>
                <w:bCs/>
                <w:kern w:val="16"/>
                <w:sz w:val="28"/>
                <w:szCs w:val="28"/>
              </w:rPr>
              <w:br/>
            </w:r>
            <w:proofErr w:type="gramStart"/>
            <w:r w:rsidRPr="00C930FE">
              <w:rPr>
                <w:bCs/>
                <w:kern w:val="16"/>
                <w:sz w:val="28"/>
                <w:szCs w:val="28"/>
              </w:rPr>
              <w:t>п</w:t>
            </w:r>
            <w:proofErr w:type="gramEnd"/>
            <w:r w:rsidRPr="00C930FE">
              <w:rPr>
                <w:bCs/>
                <w:kern w:val="16"/>
                <w:sz w:val="28"/>
                <w:szCs w:val="28"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D9" w:rsidRPr="00C930FE" w:rsidRDefault="00BC3CD9" w:rsidP="00D6317F">
            <w:pPr>
              <w:shd w:val="clear" w:color="auto" w:fill="FFFFFF"/>
              <w:spacing w:before="80" w:after="8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  <w:r>
              <w:rPr>
                <w:bCs/>
                <w:kern w:val="16"/>
                <w:sz w:val="28"/>
                <w:szCs w:val="28"/>
              </w:rPr>
              <w:t xml:space="preserve">Наименование мониторингового </w:t>
            </w:r>
            <w:r>
              <w:rPr>
                <w:bCs/>
                <w:kern w:val="16"/>
                <w:sz w:val="28"/>
                <w:szCs w:val="28"/>
              </w:rPr>
              <w:br/>
              <w:t>исследования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D9" w:rsidRPr="00C930FE" w:rsidRDefault="00BC3CD9" w:rsidP="00BC3CD9">
            <w:pPr>
              <w:shd w:val="clear" w:color="auto" w:fill="FFFFFF"/>
              <w:spacing w:before="80" w:after="8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  <w:r>
              <w:rPr>
                <w:bCs/>
                <w:kern w:val="16"/>
                <w:sz w:val="28"/>
                <w:szCs w:val="28"/>
              </w:rPr>
              <w:t>Класс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D9" w:rsidRPr="00C930FE" w:rsidRDefault="00BC3CD9" w:rsidP="00D6317F">
            <w:pPr>
              <w:shd w:val="clear" w:color="auto" w:fill="FFFFFF"/>
              <w:spacing w:before="80" w:after="8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  <w:r>
              <w:rPr>
                <w:bCs/>
                <w:kern w:val="16"/>
                <w:sz w:val="28"/>
                <w:szCs w:val="28"/>
              </w:rPr>
              <w:t>Предмет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D9" w:rsidRPr="00C930FE" w:rsidRDefault="00BC3CD9" w:rsidP="00D6317F">
            <w:pPr>
              <w:shd w:val="clear" w:color="auto" w:fill="FFFFFF"/>
              <w:spacing w:before="80" w:after="8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  <w:r>
              <w:rPr>
                <w:bCs/>
                <w:kern w:val="16"/>
                <w:sz w:val="28"/>
                <w:szCs w:val="28"/>
              </w:rPr>
              <w:t>Участники</w:t>
            </w:r>
          </w:p>
        </w:tc>
      </w:tr>
    </w:tbl>
    <w:p w:rsidR="00BC3CD9" w:rsidRPr="00D039E3" w:rsidRDefault="00BC3CD9" w:rsidP="00BC3CD9">
      <w:pPr>
        <w:rPr>
          <w:sz w:val="2"/>
          <w:szCs w:val="2"/>
        </w:rPr>
      </w:pP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678"/>
        <w:gridCol w:w="1276"/>
        <w:gridCol w:w="2976"/>
        <w:gridCol w:w="4536"/>
      </w:tblGrid>
      <w:tr w:rsidR="00BC3CD9" w:rsidRPr="00C930FE" w:rsidTr="000402D5">
        <w:trPr>
          <w:trHeight w:val="253"/>
          <w:tblHeader/>
        </w:trPr>
        <w:tc>
          <w:tcPr>
            <w:tcW w:w="709" w:type="dxa"/>
          </w:tcPr>
          <w:p w:rsidR="00BC3CD9" w:rsidRPr="00C930FE" w:rsidRDefault="00BC3CD9" w:rsidP="00692726">
            <w:pPr>
              <w:shd w:val="clear" w:color="auto" w:fill="FFFFFF"/>
              <w:spacing w:before="12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  <w:r>
              <w:rPr>
                <w:bCs/>
                <w:kern w:val="16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BC3CD9" w:rsidRPr="00C930FE" w:rsidRDefault="00BC3CD9" w:rsidP="00692726">
            <w:pPr>
              <w:shd w:val="clear" w:color="auto" w:fill="FFFFFF"/>
              <w:spacing w:before="12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  <w:r>
              <w:rPr>
                <w:bCs/>
                <w:kern w:val="16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BC3CD9" w:rsidRPr="00C930FE" w:rsidRDefault="00BC3CD9" w:rsidP="00692726">
            <w:pPr>
              <w:shd w:val="clear" w:color="auto" w:fill="FFFFFF"/>
              <w:spacing w:before="12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  <w:r>
              <w:rPr>
                <w:bCs/>
                <w:kern w:val="16"/>
                <w:sz w:val="28"/>
                <w:szCs w:val="28"/>
              </w:rPr>
              <w:t>3</w:t>
            </w:r>
          </w:p>
        </w:tc>
        <w:tc>
          <w:tcPr>
            <w:tcW w:w="2976" w:type="dxa"/>
          </w:tcPr>
          <w:p w:rsidR="00BC3CD9" w:rsidRPr="00C930FE" w:rsidRDefault="00692726" w:rsidP="00692726">
            <w:pPr>
              <w:shd w:val="clear" w:color="auto" w:fill="FFFFFF"/>
              <w:spacing w:before="12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  <w:r>
              <w:rPr>
                <w:bCs/>
                <w:kern w:val="16"/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BC3CD9" w:rsidRPr="00C930FE" w:rsidRDefault="00692726" w:rsidP="00692726">
            <w:pPr>
              <w:shd w:val="clear" w:color="auto" w:fill="FFFFFF"/>
              <w:spacing w:before="12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  <w:r>
              <w:rPr>
                <w:bCs/>
                <w:kern w:val="16"/>
                <w:sz w:val="28"/>
                <w:szCs w:val="28"/>
              </w:rPr>
              <w:t>5</w:t>
            </w:r>
          </w:p>
        </w:tc>
      </w:tr>
      <w:tr w:rsidR="00A05396" w:rsidRPr="00C930FE" w:rsidTr="000402D5">
        <w:trPr>
          <w:trHeight w:val="253"/>
        </w:trPr>
        <w:tc>
          <w:tcPr>
            <w:tcW w:w="709" w:type="dxa"/>
          </w:tcPr>
          <w:p w:rsidR="00A05396" w:rsidRDefault="00A05396" w:rsidP="00692726">
            <w:pPr>
              <w:shd w:val="clear" w:color="auto" w:fill="FFFFFF"/>
              <w:spacing w:before="12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  <w:r>
              <w:rPr>
                <w:bCs/>
                <w:kern w:val="16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A05396" w:rsidRDefault="00A05396" w:rsidP="008159BE">
            <w:pPr>
              <w:shd w:val="clear" w:color="auto" w:fill="FFFFFF"/>
              <w:spacing w:before="120" w:line="240" w:lineRule="exact"/>
              <w:jc w:val="both"/>
              <w:rPr>
                <w:bCs/>
                <w:kern w:val="16"/>
                <w:sz w:val="28"/>
                <w:szCs w:val="28"/>
              </w:rPr>
            </w:pPr>
            <w:r>
              <w:rPr>
                <w:bCs/>
                <w:kern w:val="16"/>
                <w:sz w:val="28"/>
                <w:szCs w:val="28"/>
              </w:rPr>
              <w:t>Оценка уровня готовности к обучению в начальной школе</w:t>
            </w:r>
          </w:p>
        </w:tc>
        <w:tc>
          <w:tcPr>
            <w:tcW w:w="1276" w:type="dxa"/>
          </w:tcPr>
          <w:p w:rsidR="00A05396" w:rsidRDefault="00A05396" w:rsidP="008159BE">
            <w:pPr>
              <w:shd w:val="clear" w:color="auto" w:fill="FFFFFF"/>
              <w:spacing w:before="12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  <w:r>
              <w:rPr>
                <w:bCs/>
                <w:kern w:val="16"/>
                <w:sz w:val="28"/>
                <w:szCs w:val="28"/>
              </w:rPr>
              <w:t>1 класс</w:t>
            </w:r>
          </w:p>
        </w:tc>
        <w:tc>
          <w:tcPr>
            <w:tcW w:w="2976" w:type="dxa"/>
          </w:tcPr>
          <w:p w:rsidR="00A05396" w:rsidRDefault="00A05396" w:rsidP="008159BE">
            <w:pPr>
              <w:shd w:val="clear" w:color="auto" w:fill="FFFFFF"/>
              <w:spacing w:before="12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  <w:r>
              <w:rPr>
                <w:bCs/>
                <w:kern w:val="16"/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A05396" w:rsidRDefault="00A05396" w:rsidP="008159BE">
            <w:pPr>
              <w:shd w:val="clear" w:color="auto" w:fill="FFFFFF"/>
              <w:spacing w:before="120" w:line="240" w:lineRule="exact"/>
              <w:jc w:val="both"/>
              <w:rPr>
                <w:bCs/>
                <w:kern w:val="16"/>
                <w:sz w:val="28"/>
                <w:szCs w:val="28"/>
              </w:rPr>
            </w:pPr>
            <w:r>
              <w:rPr>
                <w:bCs/>
                <w:kern w:val="16"/>
                <w:sz w:val="28"/>
                <w:szCs w:val="28"/>
              </w:rPr>
              <w:t xml:space="preserve">общеобразовательные учреждения, реализующие программы </w:t>
            </w:r>
            <w:proofErr w:type="gramStart"/>
            <w:r>
              <w:rPr>
                <w:bCs/>
                <w:kern w:val="16"/>
                <w:sz w:val="28"/>
                <w:szCs w:val="28"/>
              </w:rPr>
              <w:t>начально-</w:t>
            </w:r>
            <w:proofErr w:type="spellStart"/>
            <w:r>
              <w:rPr>
                <w:bCs/>
                <w:kern w:val="16"/>
                <w:sz w:val="28"/>
                <w:szCs w:val="28"/>
              </w:rPr>
              <w:t>го</w:t>
            </w:r>
            <w:proofErr w:type="spellEnd"/>
            <w:proofErr w:type="gramEnd"/>
            <w:r>
              <w:rPr>
                <w:bCs/>
                <w:kern w:val="16"/>
                <w:sz w:val="28"/>
                <w:szCs w:val="28"/>
              </w:rPr>
              <w:t xml:space="preserve"> общего образования (выборочно)</w:t>
            </w:r>
          </w:p>
        </w:tc>
      </w:tr>
      <w:tr w:rsidR="00A05396" w:rsidRPr="00C930FE" w:rsidTr="000402D5">
        <w:trPr>
          <w:trHeight w:val="253"/>
        </w:trPr>
        <w:tc>
          <w:tcPr>
            <w:tcW w:w="709" w:type="dxa"/>
          </w:tcPr>
          <w:p w:rsidR="00A05396" w:rsidRDefault="00A05396" w:rsidP="00FD60B3">
            <w:pPr>
              <w:shd w:val="clear" w:color="auto" w:fill="FFFFFF"/>
              <w:spacing w:before="12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  <w:r>
              <w:rPr>
                <w:bCs/>
                <w:kern w:val="16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A05396" w:rsidRDefault="00A05396" w:rsidP="00CF00D5">
            <w:pPr>
              <w:shd w:val="clear" w:color="auto" w:fill="FFFFFF"/>
              <w:spacing w:before="120" w:line="240" w:lineRule="exact"/>
              <w:jc w:val="both"/>
              <w:rPr>
                <w:bCs/>
                <w:kern w:val="16"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405A56">
              <w:rPr>
                <w:sz w:val="28"/>
                <w:szCs w:val="28"/>
              </w:rPr>
              <w:t>ценк</w:t>
            </w:r>
            <w:r>
              <w:rPr>
                <w:sz w:val="28"/>
                <w:szCs w:val="28"/>
              </w:rPr>
              <w:t>а соответствия уровня</w:t>
            </w:r>
            <w:r w:rsidRPr="00405A56">
              <w:rPr>
                <w:sz w:val="28"/>
                <w:szCs w:val="28"/>
              </w:rPr>
              <w:t xml:space="preserve"> учебных достижений </w:t>
            </w:r>
            <w:r>
              <w:rPr>
                <w:sz w:val="28"/>
                <w:szCs w:val="28"/>
              </w:rPr>
              <w:t>об</w:t>
            </w:r>
            <w:r w:rsidRPr="00405A56">
              <w:rPr>
                <w:sz w:val="28"/>
                <w:szCs w:val="28"/>
              </w:rPr>
              <w:t>уча</w:t>
            </w:r>
            <w:r>
              <w:rPr>
                <w:sz w:val="28"/>
                <w:szCs w:val="28"/>
              </w:rPr>
              <w:t>ю</w:t>
            </w:r>
            <w:r w:rsidRPr="00405A56">
              <w:rPr>
                <w:sz w:val="28"/>
                <w:szCs w:val="28"/>
              </w:rPr>
              <w:t>щихся</w:t>
            </w:r>
            <w:r>
              <w:rPr>
                <w:sz w:val="28"/>
                <w:szCs w:val="28"/>
              </w:rPr>
              <w:t xml:space="preserve"> требованиям федерального государственного образовательного стандарта</w:t>
            </w:r>
          </w:p>
        </w:tc>
        <w:tc>
          <w:tcPr>
            <w:tcW w:w="1276" w:type="dxa"/>
          </w:tcPr>
          <w:p w:rsidR="00A05396" w:rsidRDefault="00A05396" w:rsidP="00CF00D5">
            <w:pPr>
              <w:shd w:val="clear" w:color="auto" w:fill="FFFFFF"/>
              <w:spacing w:before="12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  <w:r>
              <w:rPr>
                <w:bCs/>
                <w:kern w:val="16"/>
                <w:sz w:val="28"/>
                <w:szCs w:val="28"/>
                <w:lang w:val="en-US"/>
              </w:rPr>
              <w:t>2</w:t>
            </w:r>
            <w:r>
              <w:rPr>
                <w:bCs/>
                <w:kern w:val="16"/>
                <w:sz w:val="28"/>
                <w:szCs w:val="28"/>
              </w:rPr>
              <w:t xml:space="preserve"> класс</w:t>
            </w:r>
          </w:p>
        </w:tc>
        <w:tc>
          <w:tcPr>
            <w:tcW w:w="2976" w:type="dxa"/>
          </w:tcPr>
          <w:p w:rsidR="00A05396" w:rsidRPr="00A05396" w:rsidRDefault="00A05396" w:rsidP="00CF00D5">
            <w:pPr>
              <w:shd w:val="clear" w:color="auto" w:fill="FFFFFF"/>
              <w:spacing w:before="12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язык, математика, комплексная работа</w:t>
            </w:r>
          </w:p>
        </w:tc>
        <w:tc>
          <w:tcPr>
            <w:tcW w:w="4536" w:type="dxa"/>
          </w:tcPr>
          <w:p w:rsidR="00A05396" w:rsidRDefault="00A05396" w:rsidP="00A05396">
            <w:pPr>
              <w:shd w:val="clear" w:color="auto" w:fill="FFFFFF"/>
              <w:spacing w:before="120" w:line="240" w:lineRule="exact"/>
              <w:jc w:val="both"/>
              <w:rPr>
                <w:bCs/>
                <w:kern w:val="16"/>
                <w:sz w:val="28"/>
                <w:szCs w:val="28"/>
              </w:rPr>
            </w:pPr>
            <w:r>
              <w:rPr>
                <w:bCs/>
                <w:kern w:val="16"/>
                <w:sz w:val="28"/>
                <w:szCs w:val="28"/>
              </w:rPr>
              <w:t xml:space="preserve">общеобразовательные учреждения, реализующие программы </w:t>
            </w:r>
            <w:proofErr w:type="gramStart"/>
            <w:r>
              <w:rPr>
                <w:bCs/>
                <w:kern w:val="16"/>
                <w:sz w:val="28"/>
                <w:szCs w:val="28"/>
              </w:rPr>
              <w:t>начально-</w:t>
            </w:r>
            <w:proofErr w:type="spellStart"/>
            <w:r>
              <w:rPr>
                <w:bCs/>
                <w:kern w:val="16"/>
                <w:sz w:val="28"/>
                <w:szCs w:val="28"/>
              </w:rPr>
              <w:t>го</w:t>
            </w:r>
            <w:proofErr w:type="spellEnd"/>
            <w:proofErr w:type="gramEnd"/>
            <w:r>
              <w:rPr>
                <w:bCs/>
                <w:kern w:val="16"/>
                <w:sz w:val="28"/>
                <w:szCs w:val="28"/>
              </w:rPr>
              <w:t xml:space="preserve"> общего образования </w:t>
            </w:r>
          </w:p>
        </w:tc>
      </w:tr>
      <w:tr w:rsidR="00A05396" w:rsidRPr="00C930FE" w:rsidTr="000402D5">
        <w:trPr>
          <w:trHeight w:val="253"/>
        </w:trPr>
        <w:tc>
          <w:tcPr>
            <w:tcW w:w="709" w:type="dxa"/>
          </w:tcPr>
          <w:p w:rsidR="00A05396" w:rsidRDefault="00A05396" w:rsidP="00FD60B3">
            <w:pPr>
              <w:shd w:val="clear" w:color="auto" w:fill="FFFFFF"/>
              <w:spacing w:before="12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  <w:r>
              <w:rPr>
                <w:bCs/>
                <w:kern w:val="16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A05396" w:rsidRDefault="00A05396" w:rsidP="0084287C">
            <w:pPr>
              <w:shd w:val="clear" w:color="auto" w:fill="FFFFFF"/>
              <w:spacing w:before="120" w:line="240" w:lineRule="exact"/>
              <w:jc w:val="both"/>
              <w:rPr>
                <w:bCs/>
                <w:kern w:val="16"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405A56">
              <w:rPr>
                <w:sz w:val="28"/>
                <w:szCs w:val="28"/>
              </w:rPr>
              <w:t>ценк</w:t>
            </w:r>
            <w:r>
              <w:rPr>
                <w:sz w:val="28"/>
                <w:szCs w:val="28"/>
              </w:rPr>
              <w:t>а соответствия уровня</w:t>
            </w:r>
            <w:r w:rsidRPr="00405A56">
              <w:rPr>
                <w:sz w:val="28"/>
                <w:szCs w:val="28"/>
              </w:rPr>
              <w:t xml:space="preserve"> учебных достижений </w:t>
            </w:r>
            <w:r>
              <w:rPr>
                <w:sz w:val="28"/>
                <w:szCs w:val="28"/>
              </w:rPr>
              <w:t>об</w:t>
            </w:r>
            <w:r w:rsidRPr="00405A56">
              <w:rPr>
                <w:sz w:val="28"/>
                <w:szCs w:val="28"/>
              </w:rPr>
              <w:t>уча</w:t>
            </w:r>
            <w:r>
              <w:rPr>
                <w:sz w:val="28"/>
                <w:szCs w:val="28"/>
              </w:rPr>
              <w:t>ю</w:t>
            </w:r>
            <w:r w:rsidRPr="00405A56">
              <w:rPr>
                <w:sz w:val="28"/>
                <w:szCs w:val="28"/>
              </w:rPr>
              <w:t>щихся</w:t>
            </w:r>
            <w:r>
              <w:rPr>
                <w:sz w:val="28"/>
                <w:szCs w:val="28"/>
              </w:rPr>
              <w:t xml:space="preserve"> требованиям федерального государственного образовательного стандарта</w:t>
            </w:r>
          </w:p>
        </w:tc>
        <w:tc>
          <w:tcPr>
            <w:tcW w:w="1276" w:type="dxa"/>
          </w:tcPr>
          <w:p w:rsidR="00A05396" w:rsidRDefault="00A05396" w:rsidP="0084287C">
            <w:pPr>
              <w:shd w:val="clear" w:color="auto" w:fill="FFFFFF"/>
              <w:spacing w:before="12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  <w:r>
              <w:rPr>
                <w:bCs/>
                <w:kern w:val="16"/>
                <w:sz w:val="28"/>
                <w:szCs w:val="28"/>
              </w:rPr>
              <w:t>3 класс</w:t>
            </w:r>
          </w:p>
        </w:tc>
        <w:tc>
          <w:tcPr>
            <w:tcW w:w="2976" w:type="dxa"/>
          </w:tcPr>
          <w:p w:rsidR="00A05396" w:rsidRDefault="00A05396" w:rsidP="0084287C">
            <w:pPr>
              <w:shd w:val="clear" w:color="auto" w:fill="FFFFFF"/>
              <w:spacing w:before="12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язык, математика</w:t>
            </w:r>
            <w:r w:rsidR="00A17839">
              <w:rPr>
                <w:sz w:val="28"/>
                <w:szCs w:val="28"/>
              </w:rPr>
              <w:t>,</w:t>
            </w:r>
            <w:r w:rsidR="00A17839">
              <w:rPr>
                <w:sz w:val="28"/>
                <w:szCs w:val="28"/>
              </w:rPr>
              <w:br/>
              <w:t>комплексная работа</w:t>
            </w:r>
          </w:p>
        </w:tc>
        <w:tc>
          <w:tcPr>
            <w:tcW w:w="4536" w:type="dxa"/>
          </w:tcPr>
          <w:p w:rsidR="00A05396" w:rsidRDefault="00A05396" w:rsidP="0084287C">
            <w:pPr>
              <w:shd w:val="clear" w:color="auto" w:fill="FFFFFF"/>
              <w:spacing w:before="120" w:line="240" w:lineRule="exact"/>
              <w:jc w:val="both"/>
              <w:rPr>
                <w:bCs/>
                <w:kern w:val="16"/>
                <w:sz w:val="28"/>
                <w:szCs w:val="28"/>
              </w:rPr>
            </w:pPr>
            <w:r>
              <w:rPr>
                <w:bCs/>
                <w:kern w:val="16"/>
                <w:sz w:val="28"/>
                <w:szCs w:val="28"/>
              </w:rPr>
              <w:t xml:space="preserve">общеобразовательные учреждения, реализующие программы </w:t>
            </w:r>
            <w:proofErr w:type="gramStart"/>
            <w:r>
              <w:rPr>
                <w:bCs/>
                <w:kern w:val="16"/>
                <w:sz w:val="28"/>
                <w:szCs w:val="28"/>
              </w:rPr>
              <w:t>начально-</w:t>
            </w:r>
            <w:proofErr w:type="spellStart"/>
            <w:r>
              <w:rPr>
                <w:bCs/>
                <w:kern w:val="16"/>
                <w:sz w:val="28"/>
                <w:szCs w:val="28"/>
              </w:rPr>
              <w:t>го</w:t>
            </w:r>
            <w:proofErr w:type="spellEnd"/>
            <w:proofErr w:type="gramEnd"/>
            <w:r>
              <w:rPr>
                <w:bCs/>
                <w:kern w:val="16"/>
                <w:sz w:val="28"/>
                <w:szCs w:val="28"/>
              </w:rPr>
              <w:t xml:space="preserve"> общего образования (выборочно)</w:t>
            </w:r>
          </w:p>
        </w:tc>
      </w:tr>
      <w:tr w:rsidR="00A05396" w:rsidRPr="00C930FE" w:rsidTr="000402D5">
        <w:trPr>
          <w:trHeight w:val="253"/>
        </w:trPr>
        <w:tc>
          <w:tcPr>
            <w:tcW w:w="709" w:type="dxa"/>
          </w:tcPr>
          <w:p w:rsidR="00A05396" w:rsidRDefault="00A05396" w:rsidP="00692726">
            <w:pPr>
              <w:shd w:val="clear" w:color="auto" w:fill="FFFFFF"/>
              <w:spacing w:before="12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  <w:r>
              <w:rPr>
                <w:bCs/>
                <w:kern w:val="16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A05396" w:rsidRDefault="00A05396" w:rsidP="00F62429">
            <w:pPr>
              <w:shd w:val="clear" w:color="auto" w:fill="FFFFFF"/>
              <w:spacing w:before="120" w:line="240" w:lineRule="exact"/>
              <w:jc w:val="both"/>
              <w:rPr>
                <w:bCs/>
                <w:kern w:val="16"/>
                <w:sz w:val="28"/>
                <w:szCs w:val="28"/>
              </w:rPr>
            </w:pPr>
            <w:r>
              <w:rPr>
                <w:bCs/>
                <w:kern w:val="16"/>
                <w:sz w:val="28"/>
                <w:szCs w:val="28"/>
              </w:rPr>
              <w:t xml:space="preserve">Оценка качества </w:t>
            </w:r>
            <w:r w:rsidRPr="00405A56">
              <w:rPr>
                <w:sz w:val="28"/>
                <w:szCs w:val="28"/>
              </w:rPr>
              <w:t>начального общего образования</w:t>
            </w:r>
          </w:p>
        </w:tc>
        <w:tc>
          <w:tcPr>
            <w:tcW w:w="1276" w:type="dxa"/>
          </w:tcPr>
          <w:p w:rsidR="00A05396" w:rsidRDefault="00A05396" w:rsidP="00F62429">
            <w:pPr>
              <w:shd w:val="clear" w:color="auto" w:fill="FFFFFF"/>
              <w:spacing w:before="12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  <w:r>
              <w:rPr>
                <w:bCs/>
                <w:kern w:val="16"/>
                <w:sz w:val="28"/>
                <w:szCs w:val="28"/>
              </w:rPr>
              <w:t xml:space="preserve">4 класс </w:t>
            </w:r>
          </w:p>
        </w:tc>
        <w:tc>
          <w:tcPr>
            <w:tcW w:w="2976" w:type="dxa"/>
          </w:tcPr>
          <w:p w:rsidR="00A05396" w:rsidRDefault="00A05396" w:rsidP="00F62429">
            <w:pPr>
              <w:shd w:val="clear" w:color="auto" w:fill="FFFFFF"/>
              <w:spacing w:before="12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язык, математика,</w:t>
            </w:r>
            <w:r>
              <w:rPr>
                <w:sz w:val="28"/>
                <w:szCs w:val="28"/>
              </w:rPr>
              <w:br/>
              <w:t>окружающий мир</w:t>
            </w:r>
          </w:p>
        </w:tc>
        <w:tc>
          <w:tcPr>
            <w:tcW w:w="4536" w:type="dxa"/>
          </w:tcPr>
          <w:p w:rsidR="00A05396" w:rsidRDefault="00A05396" w:rsidP="00F62429">
            <w:pPr>
              <w:shd w:val="clear" w:color="auto" w:fill="FFFFFF"/>
              <w:spacing w:before="120" w:line="240" w:lineRule="exact"/>
              <w:jc w:val="both"/>
              <w:rPr>
                <w:bCs/>
                <w:kern w:val="16"/>
                <w:sz w:val="28"/>
                <w:szCs w:val="28"/>
              </w:rPr>
            </w:pPr>
            <w:r>
              <w:rPr>
                <w:bCs/>
                <w:kern w:val="16"/>
                <w:sz w:val="28"/>
                <w:szCs w:val="28"/>
              </w:rPr>
              <w:t xml:space="preserve">все общеобразовательные </w:t>
            </w:r>
            <w:proofErr w:type="spellStart"/>
            <w:proofErr w:type="gramStart"/>
            <w:r>
              <w:rPr>
                <w:bCs/>
                <w:kern w:val="16"/>
                <w:sz w:val="28"/>
                <w:szCs w:val="28"/>
              </w:rPr>
              <w:t>учрежде-ния</w:t>
            </w:r>
            <w:proofErr w:type="spellEnd"/>
            <w:proofErr w:type="gramEnd"/>
            <w:r>
              <w:rPr>
                <w:bCs/>
                <w:kern w:val="16"/>
                <w:sz w:val="28"/>
                <w:szCs w:val="28"/>
              </w:rPr>
              <w:t>, реализующие программы начального общего образования</w:t>
            </w:r>
          </w:p>
        </w:tc>
      </w:tr>
      <w:tr w:rsidR="00A05396" w:rsidRPr="00C930FE" w:rsidTr="000402D5">
        <w:trPr>
          <w:trHeight w:val="1611"/>
        </w:trPr>
        <w:tc>
          <w:tcPr>
            <w:tcW w:w="709" w:type="dxa"/>
            <w:tcBorders>
              <w:bottom w:val="single" w:sz="4" w:space="0" w:color="auto"/>
            </w:tcBorders>
          </w:tcPr>
          <w:p w:rsidR="00A05396" w:rsidRDefault="00A05396" w:rsidP="00692726">
            <w:pPr>
              <w:shd w:val="clear" w:color="auto" w:fill="FFFFFF"/>
              <w:spacing w:before="12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  <w:r>
              <w:rPr>
                <w:bCs/>
                <w:kern w:val="16"/>
                <w:sz w:val="28"/>
                <w:szCs w:val="28"/>
              </w:rPr>
              <w:lastRenderedPageBreak/>
              <w:t>5.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A05396" w:rsidRDefault="00A05396" w:rsidP="00692726">
            <w:pPr>
              <w:shd w:val="clear" w:color="auto" w:fill="FFFFFF"/>
              <w:spacing w:before="120" w:line="240" w:lineRule="exact"/>
              <w:jc w:val="both"/>
              <w:rPr>
                <w:bCs/>
                <w:kern w:val="16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Оценка качества освоения образовательных программ </w:t>
            </w:r>
            <w:proofErr w:type="gramStart"/>
            <w:r>
              <w:rPr>
                <w:sz w:val="28"/>
                <w:szCs w:val="28"/>
              </w:rPr>
              <w:t>обучающимися</w:t>
            </w:r>
            <w:proofErr w:type="gramEnd"/>
            <w:r>
              <w:rPr>
                <w:sz w:val="28"/>
                <w:szCs w:val="28"/>
              </w:rPr>
              <w:t xml:space="preserve"> по отдельным общеобразовательным предметам инвариантной части учебного плана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05396" w:rsidRDefault="00A05396" w:rsidP="00692726">
            <w:pPr>
              <w:shd w:val="clear" w:color="auto" w:fill="FFFFFF"/>
              <w:spacing w:before="12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  <w:r>
              <w:rPr>
                <w:bCs/>
                <w:kern w:val="16"/>
                <w:sz w:val="28"/>
                <w:szCs w:val="28"/>
              </w:rPr>
              <w:t xml:space="preserve">5 класс </w:t>
            </w:r>
          </w:p>
          <w:p w:rsidR="00A05396" w:rsidRDefault="00A05396" w:rsidP="00692726">
            <w:pPr>
              <w:shd w:val="clear" w:color="auto" w:fill="FFFFFF"/>
              <w:spacing w:before="12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</w:p>
          <w:p w:rsidR="00A05396" w:rsidRDefault="00A05396" w:rsidP="00692726">
            <w:pPr>
              <w:shd w:val="clear" w:color="auto" w:fill="FFFFFF"/>
              <w:spacing w:before="12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</w:p>
          <w:p w:rsidR="00A05396" w:rsidRDefault="00A05396" w:rsidP="00692726">
            <w:pPr>
              <w:shd w:val="clear" w:color="auto" w:fill="FFFFFF"/>
              <w:spacing w:before="12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</w:p>
          <w:p w:rsidR="00A05396" w:rsidRDefault="00A05396" w:rsidP="00692726">
            <w:pPr>
              <w:shd w:val="clear" w:color="auto" w:fill="FFFFFF"/>
              <w:spacing w:before="12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</w:p>
          <w:p w:rsidR="00A05396" w:rsidRDefault="00A05396" w:rsidP="00692726">
            <w:pPr>
              <w:shd w:val="clear" w:color="auto" w:fill="FFFFFF"/>
              <w:spacing w:before="12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  <w:r>
              <w:rPr>
                <w:bCs/>
                <w:kern w:val="16"/>
                <w:sz w:val="28"/>
                <w:szCs w:val="28"/>
              </w:rPr>
              <w:t>10 класс</w:t>
            </w:r>
          </w:p>
          <w:p w:rsidR="00A05396" w:rsidRDefault="00A05396" w:rsidP="00692726">
            <w:pPr>
              <w:shd w:val="clear" w:color="auto" w:fill="FFFFFF"/>
              <w:spacing w:before="12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</w:p>
          <w:p w:rsidR="00A05396" w:rsidRDefault="00A05396" w:rsidP="00692726">
            <w:pPr>
              <w:shd w:val="clear" w:color="auto" w:fill="FFFFFF"/>
              <w:spacing w:before="12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</w:p>
          <w:p w:rsidR="00A05396" w:rsidRDefault="00A05396" w:rsidP="00692726">
            <w:pPr>
              <w:shd w:val="clear" w:color="auto" w:fill="FFFFFF"/>
              <w:spacing w:before="12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</w:p>
          <w:p w:rsidR="00A05396" w:rsidRDefault="00A05396" w:rsidP="00692726">
            <w:pPr>
              <w:shd w:val="clear" w:color="auto" w:fill="FFFFFF"/>
              <w:spacing w:before="12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</w:p>
          <w:p w:rsidR="00A05396" w:rsidRDefault="00A05396" w:rsidP="00692726">
            <w:pPr>
              <w:shd w:val="clear" w:color="auto" w:fill="FFFFFF"/>
              <w:spacing w:before="120" w:line="240" w:lineRule="exact"/>
              <w:jc w:val="center"/>
              <w:rPr>
                <w:sz w:val="28"/>
                <w:szCs w:val="28"/>
              </w:rPr>
            </w:pPr>
          </w:p>
          <w:p w:rsidR="00A05396" w:rsidRDefault="00A05396" w:rsidP="00692726">
            <w:pPr>
              <w:shd w:val="clear" w:color="auto" w:fill="FFFFFF"/>
              <w:spacing w:before="12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A05396" w:rsidRDefault="00A05396" w:rsidP="00692726">
            <w:pPr>
              <w:shd w:val="clear" w:color="auto" w:fill="FFFFFF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язык, математика, английский язык</w:t>
            </w:r>
          </w:p>
          <w:p w:rsidR="00A05396" w:rsidRDefault="00A05396" w:rsidP="00692726">
            <w:pPr>
              <w:shd w:val="clear" w:color="auto" w:fill="FFFFFF"/>
              <w:spacing w:before="120" w:line="240" w:lineRule="exact"/>
              <w:jc w:val="center"/>
              <w:rPr>
                <w:sz w:val="28"/>
                <w:szCs w:val="28"/>
              </w:rPr>
            </w:pPr>
          </w:p>
          <w:p w:rsidR="00A05396" w:rsidRDefault="00A05396" w:rsidP="00692726">
            <w:pPr>
              <w:shd w:val="clear" w:color="auto" w:fill="FFFFFF"/>
              <w:spacing w:before="120" w:line="240" w:lineRule="exact"/>
              <w:jc w:val="center"/>
              <w:rPr>
                <w:sz w:val="28"/>
                <w:szCs w:val="28"/>
              </w:rPr>
            </w:pPr>
          </w:p>
          <w:p w:rsidR="00A05396" w:rsidRDefault="00A05396" w:rsidP="00692726">
            <w:pPr>
              <w:shd w:val="clear" w:color="auto" w:fill="FFFFFF"/>
              <w:spacing w:before="120" w:line="240" w:lineRule="exact"/>
              <w:jc w:val="center"/>
              <w:rPr>
                <w:sz w:val="28"/>
                <w:szCs w:val="28"/>
              </w:rPr>
            </w:pPr>
          </w:p>
          <w:p w:rsidR="00A05396" w:rsidRDefault="00A05396" w:rsidP="00692726">
            <w:pPr>
              <w:shd w:val="clear" w:color="auto" w:fill="FFFFFF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язык, математика, история, физика, химия, информатика</w:t>
            </w:r>
            <w:r w:rsidRPr="000076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информационно-коммуникационные технологии</w:t>
            </w:r>
          </w:p>
          <w:p w:rsidR="00A05396" w:rsidRDefault="00A05396" w:rsidP="00692726">
            <w:pPr>
              <w:shd w:val="clear" w:color="auto" w:fill="FFFFFF"/>
              <w:spacing w:before="12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</w:p>
          <w:p w:rsidR="00A05396" w:rsidRDefault="00A05396" w:rsidP="00692726">
            <w:pPr>
              <w:shd w:val="clear" w:color="auto" w:fill="FFFFFF"/>
              <w:spacing w:before="120" w:line="240" w:lineRule="exact"/>
              <w:jc w:val="center"/>
              <w:rPr>
                <w:bCs/>
                <w:kern w:val="16"/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язык, математика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A05396" w:rsidRDefault="00A05396" w:rsidP="00692726">
            <w:pPr>
              <w:shd w:val="clear" w:color="auto" w:fill="FFFFFF"/>
              <w:spacing w:before="120" w:line="240" w:lineRule="exact"/>
              <w:jc w:val="both"/>
              <w:rPr>
                <w:bCs/>
                <w:kern w:val="16"/>
                <w:sz w:val="28"/>
                <w:szCs w:val="28"/>
              </w:rPr>
            </w:pPr>
            <w:r>
              <w:rPr>
                <w:bCs/>
                <w:kern w:val="16"/>
                <w:sz w:val="28"/>
                <w:szCs w:val="28"/>
              </w:rPr>
              <w:t xml:space="preserve">общеобразовательные учреждения, реализующие программы </w:t>
            </w:r>
            <w:proofErr w:type="gramStart"/>
            <w:r>
              <w:rPr>
                <w:bCs/>
                <w:kern w:val="16"/>
                <w:sz w:val="28"/>
                <w:szCs w:val="28"/>
              </w:rPr>
              <w:t>основно-</w:t>
            </w:r>
            <w:proofErr w:type="spellStart"/>
            <w:r>
              <w:rPr>
                <w:bCs/>
                <w:kern w:val="16"/>
                <w:sz w:val="28"/>
                <w:szCs w:val="28"/>
              </w:rPr>
              <w:t>го</w:t>
            </w:r>
            <w:proofErr w:type="spellEnd"/>
            <w:proofErr w:type="gramEnd"/>
            <w:r>
              <w:rPr>
                <w:bCs/>
                <w:kern w:val="16"/>
                <w:sz w:val="28"/>
                <w:szCs w:val="28"/>
              </w:rPr>
              <w:t xml:space="preserve"> общего образования (выборочно)</w:t>
            </w:r>
          </w:p>
          <w:p w:rsidR="00A05396" w:rsidRDefault="00A05396" w:rsidP="00692726">
            <w:pPr>
              <w:shd w:val="clear" w:color="auto" w:fill="FFFFFF"/>
              <w:spacing w:before="120" w:line="240" w:lineRule="exact"/>
              <w:jc w:val="both"/>
              <w:rPr>
                <w:bCs/>
                <w:kern w:val="16"/>
                <w:sz w:val="28"/>
                <w:szCs w:val="28"/>
              </w:rPr>
            </w:pPr>
          </w:p>
          <w:p w:rsidR="00A05396" w:rsidRDefault="00A05396" w:rsidP="00692726">
            <w:pPr>
              <w:shd w:val="clear" w:color="auto" w:fill="FFFFFF"/>
              <w:spacing w:before="120" w:line="240" w:lineRule="exact"/>
              <w:jc w:val="both"/>
              <w:rPr>
                <w:bCs/>
                <w:kern w:val="16"/>
                <w:sz w:val="28"/>
                <w:szCs w:val="28"/>
              </w:rPr>
            </w:pPr>
          </w:p>
          <w:p w:rsidR="00A05396" w:rsidRDefault="00A05396" w:rsidP="00692726">
            <w:pPr>
              <w:shd w:val="clear" w:color="auto" w:fill="FFFFFF"/>
              <w:spacing w:before="120" w:line="240" w:lineRule="exact"/>
              <w:jc w:val="both"/>
              <w:rPr>
                <w:bCs/>
                <w:kern w:val="16"/>
                <w:sz w:val="28"/>
                <w:szCs w:val="28"/>
              </w:rPr>
            </w:pPr>
          </w:p>
          <w:p w:rsidR="00A05396" w:rsidRDefault="00A05396" w:rsidP="00692726">
            <w:pPr>
              <w:shd w:val="clear" w:color="auto" w:fill="FFFFFF"/>
              <w:spacing w:before="120" w:line="240" w:lineRule="exact"/>
              <w:jc w:val="both"/>
              <w:rPr>
                <w:bCs/>
                <w:kern w:val="16"/>
                <w:sz w:val="28"/>
                <w:szCs w:val="28"/>
              </w:rPr>
            </w:pPr>
            <w:r>
              <w:rPr>
                <w:bCs/>
                <w:kern w:val="16"/>
                <w:sz w:val="28"/>
                <w:szCs w:val="28"/>
              </w:rPr>
              <w:t>общеобразовательные учреждения, реализующие программы среднего (полного) общего образования (выборочно)</w:t>
            </w:r>
          </w:p>
          <w:p w:rsidR="00A05396" w:rsidRDefault="00A05396" w:rsidP="00692726">
            <w:pPr>
              <w:shd w:val="clear" w:color="auto" w:fill="FFFFFF"/>
              <w:spacing w:before="120" w:line="240" w:lineRule="exact"/>
              <w:jc w:val="both"/>
              <w:rPr>
                <w:bCs/>
                <w:kern w:val="16"/>
                <w:sz w:val="28"/>
                <w:szCs w:val="28"/>
              </w:rPr>
            </w:pPr>
          </w:p>
          <w:p w:rsidR="00A05396" w:rsidRDefault="00A05396" w:rsidP="00692726">
            <w:pPr>
              <w:shd w:val="clear" w:color="auto" w:fill="FFFFFF"/>
              <w:spacing w:before="120" w:line="240" w:lineRule="exact"/>
              <w:jc w:val="both"/>
              <w:rPr>
                <w:bCs/>
                <w:kern w:val="16"/>
                <w:sz w:val="28"/>
                <w:szCs w:val="28"/>
              </w:rPr>
            </w:pPr>
          </w:p>
          <w:p w:rsidR="00A05396" w:rsidRDefault="00A05396" w:rsidP="00692726">
            <w:pPr>
              <w:shd w:val="clear" w:color="auto" w:fill="FFFFFF"/>
              <w:spacing w:before="120" w:line="240" w:lineRule="exact"/>
              <w:jc w:val="both"/>
              <w:rPr>
                <w:bCs/>
                <w:kern w:val="16"/>
                <w:sz w:val="28"/>
                <w:szCs w:val="28"/>
              </w:rPr>
            </w:pPr>
          </w:p>
          <w:p w:rsidR="00A05396" w:rsidRDefault="00A05396" w:rsidP="000402D5">
            <w:pPr>
              <w:shd w:val="clear" w:color="auto" w:fill="FFFFFF"/>
              <w:spacing w:before="120" w:line="240" w:lineRule="exact"/>
              <w:jc w:val="both"/>
              <w:rPr>
                <w:bCs/>
                <w:kern w:val="16"/>
                <w:sz w:val="28"/>
                <w:szCs w:val="28"/>
              </w:rPr>
            </w:pPr>
            <w:r>
              <w:rPr>
                <w:bCs/>
                <w:kern w:val="16"/>
                <w:sz w:val="28"/>
                <w:szCs w:val="28"/>
              </w:rPr>
              <w:t xml:space="preserve">общеобразовательные учреждения, реализующие программы среднего (полного) общего образования (выборочно) </w:t>
            </w:r>
          </w:p>
        </w:tc>
      </w:tr>
    </w:tbl>
    <w:p w:rsidR="00BC3CD9" w:rsidRDefault="00BC3CD9" w:rsidP="00BC3CD9">
      <w:pPr>
        <w:ind w:firstLine="709"/>
        <w:jc w:val="both"/>
        <w:rPr>
          <w:sz w:val="28"/>
          <w:szCs w:val="28"/>
        </w:rPr>
      </w:pPr>
    </w:p>
    <w:p w:rsidR="00BC3CD9" w:rsidRDefault="00BC3CD9" w:rsidP="00BC3CD9">
      <w:pPr>
        <w:ind w:firstLine="709"/>
        <w:jc w:val="both"/>
        <w:rPr>
          <w:sz w:val="28"/>
          <w:szCs w:val="28"/>
        </w:rPr>
      </w:pPr>
    </w:p>
    <w:p w:rsidR="00692726" w:rsidRDefault="00692726" w:rsidP="0069272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итоговой аттестации </w:t>
      </w:r>
    </w:p>
    <w:p w:rsidR="00BC3CD9" w:rsidRDefault="00692726" w:rsidP="000402D5">
      <w:pPr>
        <w:spacing w:line="240" w:lineRule="exact"/>
        <w:ind w:right="-603"/>
        <w:jc w:val="both"/>
        <w:rPr>
          <w:sz w:val="28"/>
          <w:szCs w:val="28"/>
        </w:rPr>
      </w:pPr>
      <w:r>
        <w:rPr>
          <w:sz w:val="28"/>
          <w:szCs w:val="28"/>
        </w:rPr>
        <w:t>и оценк</w:t>
      </w:r>
      <w:r w:rsidR="000402D5">
        <w:rPr>
          <w:sz w:val="28"/>
          <w:szCs w:val="28"/>
        </w:rPr>
        <w:t>и качества образования</w:t>
      </w:r>
      <w:r w:rsidR="000402D5">
        <w:rPr>
          <w:sz w:val="28"/>
          <w:szCs w:val="28"/>
        </w:rPr>
        <w:tab/>
      </w:r>
      <w:r w:rsidR="000402D5">
        <w:rPr>
          <w:sz w:val="28"/>
          <w:szCs w:val="28"/>
        </w:rPr>
        <w:tab/>
      </w:r>
      <w:r w:rsidR="000402D5">
        <w:rPr>
          <w:sz w:val="28"/>
          <w:szCs w:val="28"/>
        </w:rPr>
        <w:tab/>
      </w:r>
      <w:r w:rsidR="000402D5">
        <w:rPr>
          <w:sz w:val="28"/>
          <w:szCs w:val="28"/>
        </w:rPr>
        <w:tab/>
      </w:r>
      <w:r w:rsidR="000402D5">
        <w:rPr>
          <w:sz w:val="28"/>
          <w:szCs w:val="28"/>
        </w:rPr>
        <w:tab/>
      </w:r>
      <w:r w:rsidR="000402D5">
        <w:rPr>
          <w:sz w:val="28"/>
          <w:szCs w:val="28"/>
        </w:rPr>
        <w:tab/>
      </w:r>
      <w:r w:rsidR="000402D5">
        <w:rPr>
          <w:sz w:val="28"/>
          <w:szCs w:val="28"/>
        </w:rPr>
        <w:tab/>
      </w:r>
      <w:r w:rsidR="000402D5">
        <w:rPr>
          <w:sz w:val="28"/>
          <w:szCs w:val="28"/>
        </w:rPr>
        <w:tab/>
      </w:r>
      <w:r w:rsidR="000402D5">
        <w:rPr>
          <w:sz w:val="28"/>
          <w:szCs w:val="28"/>
        </w:rPr>
        <w:tab/>
      </w:r>
      <w:r w:rsidR="000402D5"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 xml:space="preserve">Е.Ю. </w:t>
      </w:r>
      <w:proofErr w:type="spellStart"/>
      <w:r>
        <w:rPr>
          <w:sz w:val="28"/>
          <w:szCs w:val="28"/>
        </w:rPr>
        <w:t>Кошельникова</w:t>
      </w:r>
      <w:proofErr w:type="spellEnd"/>
    </w:p>
    <w:p w:rsidR="00BC3CD9" w:rsidRDefault="00BC3CD9" w:rsidP="00BC3CD9">
      <w:pPr>
        <w:ind w:firstLine="720"/>
        <w:jc w:val="both"/>
        <w:rPr>
          <w:sz w:val="28"/>
          <w:szCs w:val="28"/>
        </w:rPr>
      </w:pPr>
    </w:p>
    <w:p w:rsidR="00BC3CD9" w:rsidRDefault="00BC3CD9" w:rsidP="00BC3CD9">
      <w:pPr>
        <w:ind w:firstLine="720"/>
        <w:jc w:val="both"/>
        <w:rPr>
          <w:sz w:val="28"/>
          <w:szCs w:val="28"/>
        </w:rPr>
      </w:pPr>
    </w:p>
    <w:p w:rsidR="00BD1782" w:rsidRDefault="00BD1782"/>
    <w:sectPr w:rsidR="00BD1782" w:rsidSect="00FE36EE">
      <w:headerReference w:type="default" r:id="rId8"/>
      <w:footerReference w:type="even" r:id="rId9"/>
      <w:footerReference w:type="default" r:id="rId10"/>
      <w:pgSz w:w="15840" w:h="12240" w:orient="landscape" w:code="1"/>
      <w:pgMar w:top="1418" w:right="680" w:bottom="68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2AC" w:rsidRDefault="00AE42AC" w:rsidP="00692726">
      <w:r>
        <w:separator/>
      </w:r>
    </w:p>
  </w:endnote>
  <w:endnote w:type="continuationSeparator" w:id="0">
    <w:p w:rsidR="00AE42AC" w:rsidRDefault="00AE42AC" w:rsidP="00692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8C5" w:rsidRDefault="00291BA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418C5" w:rsidRDefault="00AE42A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8C5" w:rsidRDefault="00AE42AC">
    <w:pPr>
      <w:pStyle w:val="a3"/>
      <w:framePr w:wrap="around" w:vAnchor="text" w:hAnchor="margin" w:xAlign="right" w:y="1"/>
      <w:rPr>
        <w:rStyle w:val="a5"/>
      </w:rPr>
    </w:pPr>
  </w:p>
  <w:p w:rsidR="009418C5" w:rsidRDefault="00AE42A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2AC" w:rsidRDefault="00AE42AC" w:rsidP="00692726">
      <w:r>
        <w:separator/>
      </w:r>
    </w:p>
  </w:footnote>
  <w:footnote w:type="continuationSeparator" w:id="0">
    <w:p w:rsidR="00AE42AC" w:rsidRDefault="00AE42AC" w:rsidP="00692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7833818"/>
      <w:docPartObj>
        <w:docPartGallery w:val="Page Numbers (Top of Page)"/>
        <w:docPartUnique/>
      </w:docPartObj>
    </w:sdtPr>
    <w:sdtEndPr/>
    <w:sdtContent>
      <w:p w:rsidR="00692726" w:rsidRDefault="0069272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47AA">
          <w:rPr>
            <w:noProof/>
          </w:rPr>
          <w:t>2</w:t>
        </w:r>
        <w:r>
          <w:fldChar w:fldCharType="end"/>
        </w:r>
      </w:p>
    </w:sdtContent>
  </w:sdt>
  <w:p w:rsidR="00692726" w:rsidRDefault="0069272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CD9"/>
    <w:rsid w:val="000402D5"/>
    <w:rsid w:val="000B3401"/>
    <w:rsid w:val="00291BAB"/>
    <w:rsid w:val="002947AA"/>
    <w:rsid w:val="003113FD"/>
    <w:rsid w:val="004173A0"/>
    <w:rsid w:val="004A54D7"/>
    <w:rsid w:val="004C1F67"/>
    <w:rsid w:val="00692726"/>
    <w:rsid w:val="00A05396"/>
    <w:rsid w:val="00A17839"/>
    <w:rsid w:val="00AE42AC"/>
    <w:rsid w:val="00B57B91"/>
    <w:rsid w:val="00B95EDE"/>
    <w:rsid w:val="00BC3CD9"/>
    <w:rsid w:val="00BD1782"/>
    <w:rsid w:val="00C37CB8"/>
    <w:rsid w:val="00CB1F9B"/>
    <w:rsid w:val="00FE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C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C3CD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BC3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C3CD9"/>
  </w:style>
  <w:style w:type="paragraph" w:styleId="a6">
    <w:name w:val="header"/>
    <w:basedOn w:val="a"/>
    <w:link w:val="a7"/>
    <w:uiPriority w:val="99"/>
    <w:unhideWhenUsed/>
    <w:rsid w:val="006927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9272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C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C3CD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BC3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C3CD9"/>
  </w:style>
  <w:style w:type="paragraph" w:styleId="a6">
    <w:name w:val="header"/>
    <w:basedOn w:val="a"/>
    <w:link w:val="a7"/>
    <w:uiPriority w:val="99"/>
    <w:unhideWhenUsed/>
    <w:rsid w:val="006927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9272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2E855-895A-4143-AB02-3A3A81D84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287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Юрьевна Кошельникова</dc:creator>
  <cp:keywords/>
  <dc:description/>
  <cp:lastModifiedBy>Екатерина Юрьевна Кошельникова</cp:lastModifiedBy>
  <cp:revision>11</cp:revision>
  <cp:lastPrinted>2013-01-16T00:55:00Z</cp:lastPrinted>
  <dcterms:created xsi:type="dcterms:W3CDTF">2013-01-15T01:49:00Z</dcterms:created>
  <dcterms:modified xsi:type="dcterms:W3CDTF">2013-02-05T03:36:00Z</dcterms:modified>
</cp:coreProperties>
</file>