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59"/>
        <w:gridCol w:w="1545"/>
        <w:gridCol w:w="4396"/>
      </w:tblGrid>
      <w:tr w:rsidR="000C74E8" w:rsidRPr="00626A4F" w:rsidTr="002D32F5">
        <w:trPr>
          <w:trHeight w:val="1633"/>
        </w:trPr>
        <w:tc>
          <w:tcPr>
            <w:tcW w:w="4159" w:type="dxa"/>
          </w:tcPr>
          <w:p w:rsidR="000C74E8" w:rsidRPr="000C74E8" w:rsidRDefault="000C74E8" w:rsidP="002D32F5">
            <w:pPr>
              <w:pStyle w:val="a4"/>
              <w:spacing w:before="0" w:beforeAutospacing="0" w:after="0" w:afterAutospacing="0"/>
              <w:outlineLvl w:val="0"/>
            </w:pPr>
            <w:r w:rsidRPr="000C74E8">
              <w:t xml:space="preserve">СОГЛАСОВАНО:    </w:t>
            </w:r>
          </w:p>
          <w:p w:rsidR="000C74E8" w:rsidRPr="000C74E8" w:rsidRDefault="000C74E8" w:rsidP="002D32F5">
            <w:pPr>
              <w:pStyle w:val="a4"/>
              <w:spacing w:before="0" w:beforeAutospacing="0" w:after="0" w:afterAutospacing="0"/>
              <w:outlineLvl w:val="0"/>
            </w:pPr>
            <w:r w:rsidRPr="000C74E8">
              <w:t xml:space="preserve"> Председатель профкома     _________Короткова Е.В.</w:t>
            </w:r>
          </w:p>
          <w:p w:rsidR="000C74E8" w:rsidRPr="000C74E8" w:rsidRDefault="000C74E8" w:rsidP="002D32F5">
            <w:pPr>
              <w:pStyle w:val="a4"/>
              <w:spacing w:before="0" w:beforeAutospacing="0" w:after="0" w:afterAutospacing="0"/>
              <w:outlineLvl w:val="0"/>
            </w:pPr>
            <w:r w:rsidRPr="000C74E8">
              <w:t>«_</w:t>
            </w:r>
            <w:r w:rsidRPr="000C74E8">
              <w:rPr>
                <w:u w:val="single"/>
              </w:rPr>
              <w:t>28</w:t>
            </w:r>
            <w:r w:rsidRPr="000C74E8">
              <w:t>_»___</w:t>
            </w:r>
            <w:r w:rsidRPr="000C74E8">
              <w:rPr>
                <w:u w:val="single"/>
              </w:rPr>
              <w:t>августа</w:t>
            </w:r>
            <w:r w:rsidRPr="000C74E8">
              <w:t>__2012 г.</w:t>
            </w:r>
          </w:p>
        </w:tc>
        <w:tc>
          <w:tcPr>
            <w:tcW w:w="1545" w:type="dxa"/>
          </w:tcPr>
          <w:p w:rsidR="000C74E8" w:rsidRPr="000C74E8" w:rsidRDefault="000C74E8" w:rsidP="002D32F5">
            <w:pPr>
              <w:pStyle w:val="a4"/>
              <w:spacing w:before="0" w:beforeAutospacing="0" w:after="0" w:afterAutospacing="0"/>
              <w:outlineLvl w:val="0"/>
            </w:pPr>
          </w:p>
        </w:tc>
        <w:tc>
          <w:tcPr>
            <w:tcW w:w="4396" w:type="dxa"/>
          </w:tcPr>
          <w:p w:rsidR="000C74E8" w:rsidRPr="000C74E8" w:rsidRDefault="000C74E8" w:rsidP="002D32F5">
            <w:pPr>
              <w:pStyle w:val="a4"/>
              <w:spacing w:before="0" w:beforeAutospacing="0" w:after="0" w:afterAutospacing="0"/>
            </w:pPr>
            <w:r w:rsidRPr="000C74E8">
              <w:t xml:space="preserve">УТВЕРЖДАЮ:                         </w:t>
            </w:r>
          </w:p>
          <w:p w:rsidR="000C74E8" w:rsidRPr="000C74E8" w:rsidRDefault="000C74E8" w:rsidP="002D32F5">
            <w:pPr>
              <w:pStyle w:val="a4"/>
              <w:spacing w:before="0" w:beforeAutospacing="0" w:after="0" w:afterAutospacing="0"/>
            </w:pPr>
            <w:r w:rsidRPr="000C74E8">
              <w:t>Директор МБОУ СОШ №4                __________Трусова Л.А.                       «_</w:t>
            </w:r>
            <w:r w:rsidRPr="000C74E8">
              <w:rPr>
                <w:u w:val="single"/>
              </w:rPr>
              <w:t>28</w:t>
            </w:r>
            <w:r w:rsidRPr="000C74E8">
              <w:t>_»___</w:t>
            </w:r>
            <w:r w:rsidRPr="000C74E8">
              <w:rPr>
                <w:u w:val="single"/>
              </w:rPr>
              <w:t>августа</w:t>
            </w:r>
            <w:r w:rsidRPr="000C74E8">
              <w:t>__2012 г.</w:t>
            </w:r>
          </w:p>
        </w:tc>
      </w:tr>
    </w:tbl>
    <w:p w:rsidR="00F53026" w:rsidRDefault="008639D1" w:rsidP="008639D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63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ПОЛОЖЕНИЕ </w:t>
      </w:r>
    </w:p>
    <w:p w:rsidR="008639D1" w:rsidRPr="00F53026" w:rsidRDefault="008639D1" w:rsidP="00F5302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63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ПРОВЕДЕНИИ ОБЯЗАТЕЛЬНЫХ ПРЕДВАРИТЕЛЬНЫХ ПРИ ПОСТУПЛЕНИИ НА РАБОТУ И ПЕРИОДИЧЕСКИХ МЕДИЦИНСКИХ ОСМОТРОВ РАБОТНИКОВ</w:t>
      </w:r>
    </w:p>
    <w:p w:rsidR="008639D1" w:rsidRPr="008639D1" w:rsidRDefault="008639D1" w:rsidP="008639D1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63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8639D1" w:rsidRPr="008639D1" w:rsidRDefault="008639D1" w:rsidP="008639D1">
      <w:pPr>
        <w:shd w:val="clear" w:color="auto" w:fill="FFFFFF"/>
        <w:spacing w:after="96" w:line="18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>1.1. Целью предварительных медицинских осмотров при поступлении на работу является определение соответствия состояния здоровья работников (</w:t>
      </w:r>
      <w:proofErr w:type="spellStart"/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>освидетельствуемых</w:t>
      </w:r>
      <w:proofErr w:type="spellEnd"/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>) поручаемой им работе.</w:t>
      </w:r>
    </w:p>
    <w:p w:rsidR="008639D1" w:rsidRPr="008639D1" w:rsidRDefault="008639D1" w:rsidP="008639D1">
      <w:pPr>
        <w:shd w:val="clear" w:color="auto" w:fill="FFFFFF"/>
        <w:spacing w:after="96" w:line="18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периодических медицинских осмотров является динамическое наблюдение за состоянием здоровья работников в условиях воздействия профессиональных вредностей, профилактика и своевременное установление начальных признаков профессиональных заболеваний; выявление общих заболеваний, препятствующих продолжению работы с вредными, опасными веществами и производственными факторами, а также предупреждение несчастных случаев.</w:t>
      </w:r>
    </w:p>
    <w:p w:rsidR="008639D1" w:rsidRPr="000C74E8" w:rsidRDefault="008639D1" w:rsidP="000C74E8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C74E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Предварительные и периодические медицинские осмотры работников проводятся в соответствии </w:t>
      </w:r>
      <w:r w:rsidR="000C74E8" w:rsidRPr="000C74E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с </w:t>
      </w:r>
      <w:r w:rsidR="000C74E8" w:rsidRPr="000C74E8">
        <w:rPr>
          <w:rFonts w:ascii="Times New Roman" w:hAnsi="Times New Roman" w:cs="Times New Roman"/>
          <w:b w:val="0"/>
          <w:color w:val="auto"/>
          <w:sz w:val="24"/>
          <w:szCs w:val="24"/>
        </w:rPr>
        <w:t>Приказ</w:t>
      </w:r>
      <w:r w:rsidR="000C74E8" w:rsidRPr="000C74E8">
        <w:rPr>
          <w:rFonts w:ascii="Times New Roman" w:hAnsi="Times New Roman" w:cs="Times New Roman"/>
          <w:b w:val="0"/>
          <w:color w:val="auto"/>
          <w:sz w:val="24"/>
          <w:szCs w:val="24"/>
        </w:rPr>
        <w:t>ом</w:t>
      </w:r>
      <w:r w:rsidR="000C74E8" w:rsidRPr="000C74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C74E8" w:rsidRPr="000C74E8">
        <w:rPr>
          <w:rFonts w:ascii="Times New Roman" w:hAnsi="Times New Roman" w:cs="Times New Roman"/>
          <w:b w:val="0"/>
          <w:color w:val="auto"/>
          <w:sz w:val="24"/>
          <w:szCs w:val="24"/>
        </w:rPr>
        <w:t>Минздравсоцразвития</w:t>
      </w:r>
      <w:proofErr w:type="spellEnd"/>
      <w:r w:rsidR="000C74E8" w:rsidRPr="000C74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России от 12.04.2011 N 302н (ред. от 05.12.2014) </w:t>
      </w:r>
      <w:proofErr w:type="spellStart"/>
      <w:r w:rsidRPr="000C74E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лечебно</w:t>
      </w:r>
      <w:proofErr w:type="spellEnd"/>
      <w:r w:rsidRPr="000C74E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- профилактическими организациями (учреждениями) всех организационно - правовых форм, имеющими соответствующую лицензию и сертификат.</w:t>
      </w:r>
    </w:p>
    <w:p w:rsidR="008639D1" w:rsidRPr="008639D1" w:rsidRDefault="008639D1" w:rsidP="008639D1">
      <w:pPr>
        <w:shd w:val="clear" w:color="auto" w:fill="FFFFFF"/>
        <w:spacing w:after="96" w:line="18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Осмотр психиатром проводится в психоневрологическом диспансере (отделении, кабинете) по месту постоянной регистрации </w:t>
      </w:r>
      <w:proofErr w:type="gramStart"/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обследуемого</w:t>
      </w:r>
      <w:proofErr w:type="gramEnd"/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39D1" w:rsidRPr="008639D1" w:rsidRDefault="008639D1" w:rsidP="008639D1">
      <w:pPr>
        <w:shd w:val="clear" w:color="auto" w:fill="FFFFFF"/>
        <w:spacing w:after="96" w:line="18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>1.2. Оплата предварительных и периодических медицинских осмотров работников осуществляется в порядке, предусмотренном законодательством Российской Федерации.</w:t>
      </w:r>
    </w:p>
    <w:p w:rsidR="008639D1" w:rsidRPr="00F53026" w:rsidRDefault="008639D1" w:rsidP="00F53026">
      <w:pPr>
        <w:shd w:val="clear" w:color="auto" w:fill="FFFFFF"/>
        <w:spacing w:after="96" w:line="18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>1.3. По желанию и на средства работодателя предварительные и периодические медицинские осмотры могут проводиться по расширенной программе по договору с лечебно - профилактической организацией (учреждением).</w:t>
      </w:r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639D1" w:rsidRPr="008639D1" w:rsidRDefault="008639D1" w:rsidP="008639D1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63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Порядок проведения медицинских осмотров</w:t>
      </w:r>
    </w:p>
    <w:p w:rsidR="008639D1" w:rsidRPr="008639D1" w:rsidRDefault="008639D1" w:rsidP="008639D1">
      <w:pPr>
        <w:shd w:val="clear" w:color="auto" w:fill="FFFFFF"/>
        <w:spacing w:after="96" w:line="18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>2.1. Контингенты, подлежащие предварительным и периодическим медицинским осмотрам, определяют центры Госсанэпиднадзора субъектов Российской Федерации совместно с работодателем и соответствующим выборным профсоюзным органом органи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зации, предприятия, учреждения </w:t>
      </w:r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 1 декабря предшествующего года. Сроки проведения осмотров должны соответствовать установленной периодичности.</w:t>
      </w:r>
    </w:p>
    <w:p w:rsidR="008639D1" w:rsidRPr="008639D1" w:rsidRDefault="008639D1" w:rsidP="008639D1">
      <w:pPr>
        <w:shd w:val="clear" w:color="auto" w:fill="FFFFFF"/>
        <w:spacing w:after="96" w:line="18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>2.2. Направление на медицинский осмотр, перечень вредных, опасных веществ и производственных факторов, оказывающих воздействие на работника, выдается работодателем на руки работнику (</w:t>
      </w:r>
      <w:proofErr w:type="spellStart"/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>освидетельствуемому</w:t>
      </w:r>
      <w:proofErr w:type="spellEnd"/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>) для предоставления лечащему врачу лечебно - профилактической организации (учреждения), проводящему медосмотр.</w:t>
      </w:r>
    </w:p>
    <w:p w:rsidR="008639D1" w:rsidRPr="008639D1" w:rsidRDefault="008639D1" w:rsidP="008639D1">
      <w:pPr>
        <w:shd w:val="clear" w:color="auto" w:fill="FFFFFF"/>
        <w:spacing w:after="96" w:line="18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>2.3. Основным лицом, проводящим предварительные и периодические медицинские осмотры, является лечащий врач лечебно - профилактической организации (учреждения), оказывающий медицинскую помощь.</w:t>
      </w:r>
    </w:p>
    <w:p w:rsidR="008639D1" w:rsidRPr="008639D1" w:rsidRDefault="008639D1" w:rsidP="008639D1">
      <w:pPr>
        <w:shd w:val="clear" w:color="auto" w:fill="FFFFFF"/>
        <w:spacing w:after="96" w:line="18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Лечащим врачом может быть врач - терапе</w:t>
      </w:r>
      <w:proofErr w:type="gramStart"/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>вт здр</w:t>
      </w:r>
      <w:proofErr w:type="gramEnd"/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>авпункта, цехового или территориального участка или врач общей практики (семейный врач), работающий в лечебно - профилактической организации.</w:t>
      </w:r>
    </w:p>
    <w:p w:rsidR="008639D1" w:rsidRPr="008639D1" w:rsidRDefault="008639D1" w:rsidP="008639D1">
      <w:pPr>
        <w:shd w:val="clear" w:color="auto" w:fill="FFFFFF"/>
        <w:spacing w:after="96" w:line="18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>2.4. Данные медицинского обследования заносятся в амбулаторную медицинскую карту. Каждый врач, принимающий участие в освидетельствовании, дает свое заключение о профессиональной пригодности и при показаниях намечает необходимые лечебно - оздоровительные мероприятия. На отдельный лист выносятся данные профессионального маршрута работника и окончательное заключение о соответствии состояния здоровья поручаемой работе или иное заключение (о временном или постоянном переводе на другую работу). При изменении профиля трудовой деятельности в лист вносятся уточнения и дополнения.</w:t>
      </w:r>
    </w:p>
    <w:p w:rsidR="008639D1" w:rsidRPr="008639D1" w:rsidRDefault="008639D1" w:rsidP="008639D1">
      <w:pPr>
        <w:shd w:val="clear" w:color="auto" w:fill="FFFFFF"/>
        <w:spacing w:after="96" w:line="18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>2.5. Работникам, прошедшим предварительный или периодический медицинский осмотр и признанным годными к работе с вредными, опасными веществами и производственными факторами, выдается соответствующее заключение, подписанное лечащим врачом и скрепленное печатью лечебно - профилактической организации. В случае индивидуального допуска в указанное заключение вносятся данные об обязательном пользовании протезом, слуховым аппаратом, очками и др.</w:t>
      </w:r>
    </w:p>
    <w:p w:rsidR="008639D1" w:rsidRPr="008639D1" w:rsidRDefault="008639D1" w:rsidP="008639D1">
      <w:pPr>
        <w:shd w:val="clear" w:color="auto" w:fill="FFFFFF"/>
        <w:spacing w:after="96" w:line="18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>2.6. Работникам (</w:t>
      </w:r>
      <w:proofErr w:type="spellStart"/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>освидетельствуемым</w:t>
      </w:r>
      <w:proofErr w:type="spellEnd"/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которым противопоказана работа с вредными, опасными веществами и производственными факторами, выдается заключение </w:t>
      </w:r>
      <w:proofErr w:type="spellStart"/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>клинико</w:t>
      </w:r>
      <w:proofErr w:type="spellEnd"/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экспертной комиссии (КЭК) на руки и копия пересылается в трехдневный срок работодателю, выдавшему направление.</w:t>
      </w:r>
    </w:p>
    <w:p w:rsidR="008639D1" w:rsidRPr="008639D1" w:rsidRDefault="008639D1" w:rsidP="008639D1">
      <w:pPr>
        <w:shd w:val="clear" w:color="auto" w:fill="FFFFFF"/>
        <w:spacing w:after="96" w:line="18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</w:t>
      </w:r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>. Работникам, прошедшим предварительный или периодический медицинский осмотр, при переводе на другую работу с аналогичными условиями труда и производственными факторами до истечения срока медосмотра необходимые документы оформляются лечащим врачом на основании данных предыдущего осмотра, повторный медицинский осмотр осуществляется в установленные сроки.</w:t>
      </w:r>
    </w:p>
    <w:p w:rsidR="008639D1" w:rsidRPr="00F53026" w:rsidRDefault="008639D1" w:rsidP="00F53026">
      <w:pPr>
        <w:shd w:val="clear" w:color="auto" w:fill="FFFFFF"/>
        <w:spacing w:after="96" w:line="18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2.9. В соответствии </w:t>
      </w:r>
      <w:r w:rsidRPr="008639D1">
        <w:rPr>
          <w:rFonts w:ascii="Times New Roman" w:eastAsia="Times New Roman" w:hAnsi="Times New Roman" w:cs="Times New Roman"/>
          <w:sz w:val="24"/>
          <w:szCs w:val="24"/>
        </w:rPr>
        <w:t>с </w:t>
      </w:r>
      <w:hyperlink r:id="rId5" w:history="1">
        <w:r w:rsidRPr="008639D1">
          <w:rPr>
            <w:rFonts w:ascii="Times New Roman" w:eastAsia="Times New Roman" w:hAnsi="Times New Roman" w:cs="Times New Roman"/>
            <w:sz w:val="24"/>
            <w:szCs w:val="24"/>
          </w:rPr>
          <w:t>приложением N 1</w:t>
        </w:r>
      </w:hyperlink>
      <w:r w:rsidRPr="008639D1">
        <w:rPr>
          <w:rFonts w:ascii="Times New Roman" w:eastAsia="Times New Roman" w:hAnsi="Times New Roman" w:cs="Times New Roman"/>
          <w:sz w:val="24"/>
          <w:szCs w:val="24"/>
        </w:rPr>
        <w:t> Приказа</w:t>
      </w:r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>Минздравмедпрома</w:t>
      </w:r>
      <w:proofErr w:type="spellEnd"/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N 90 от 14.03.96 периодические медицинские осмотры могут проводиться в условиях центра </w:t>
      </w:r>
      <w:proofErr w:type="spellStart"/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профпатологии</w:t>
      </w:r>
      <w:proofErr w:type="spellEnd"/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консультативной поликлинике либо стационаре) с выдачей заключения по результатам обследования и годности к профессиональной деятельности.</w:t>
      </w:r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639D1" w:rsidRPr="008639D1" w:rsidRDefault="008639D1" w:rsidP="008639D1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63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Порядок установления связи заболевания с профессией</w:t>
      </w:r>
    </w:p>
    <w:p w:rsidR="008639D1" w:rsidRPr="008639D1" w:rsidRDefault="008639D1" w:rsidP="008639D1">
      <w:pPr>
        <w:shd w:val="clear" w:color="auto" w:fill="FFFFFF"/>
        <w:spacing w:after="96" w:line="18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В случаях установления признаков профессионального заболевания у работника при прохождении им медицинского осмотра либо при обращении к врачу он направляется решением </w:t>
      </w:r>
      <w:proofErr w:type="spellStart"/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>клинико</w:t>
      </w:r>
      <w:proofErr w:type="spellEnd"/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экспертной комиссии лечебно - профилактической организации (учреждения) или </w:t>
      </w:r>
      <w:proofErr w:type="spellStart"/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профпатологом</w:t>
      </w:r>
      <w:proofErr w:type="spellEnd"/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установленном порядке в центр </w:t>
      </w:r>
      <w:proofErr w:type="spellStart"/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профпатологии</w:t>
      </w:r>
      <w:proofErr w:type="spellEnd"/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специального обследования с целью уточнения диагноза и установления связи заболевания с профессиональной деятельностью.</w:t>
      </w:r>
    </w:p>
    <w:p w:rsidR="008639D1" w:rsidRPr="008639D1" w:rsidRDefault="008639D1" w:rsidP="008639D1">
      <w:pPr>
        <w:shd w:val="clear" w:color="auto" w:fill="FFFFFF"/>
        <w:spacing w:after="96" w:line="18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Особо сложные экспертные вопросы установления связи заболевания с профессией рассматриваются Федеральным Центром </w:t>
      </w:r>
      <w:proofErr w:type="spellStart"/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профпатологии</w:t>
      </w:r>
      <w:proofErr w:type="spellEnd"/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Федеральным экспертным советом по профзаболеваниям.</w:t>
      </w:r>
    </w:p>
    <w:p w:rsidR="008639D1" w:rsidRPr="008639D1" w:rsidRDefault="008639D1" w:rsidP="008639D1">
      <w:pPr>
        <w:shd w:val="clear" w:color="auto" w:fill="FFFFFF"/>
        <w:spacing w:after="96" w:line="18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>3.3. Уточнение или подтверждение диагноза инфекционного или паразитарного заболевания проводится врачами - инфекционистами или другими специалистами по профилю патологии в инфекционных стационарах.</w:t>
      </w:r>
    </w:p>
    <w:p w:rsidR="008639D1" w:rsidRPr="008639D1" w:rsidRDefault="008639D1" w:rsidP="008639D1">
      <w:pPr>
        <w:shd w:val="clear" w:color="auto" w:fill="FFFFFF"/>
        <w:spacing w:after="96" w:line="18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Установление связи инфекционного или паразитарного заболевания с профессиональной деятельностью проводится в установленном порядке с обязательным участием врача - инфекциониста и эпидемиолога. Основным документом, подтверждающим </w:t>
      </w:r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профессиональный характер заражения инфекционным или паразитарным заболеванием, служит карта эпидемиологического обследования.</w:t>
      </w:r>
    </w:p>
    <w:p w:rsidR="008639D1" w:rsidRPr="008639D1" w:rsidRDefault="008639D1" w:rsidP="008639D1">
      <w:pPr>
        <w:shd w:val="clear" w:color="auto" w:fill="FFFFFF"/>
        <w:spacing w:after="96" w:line="18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Все лица с выявленными профессиональными заболеваниями либо отклонениями в состоянии здоровья, которые можно связать с профессиональным фактором, должны находиться на диспансерном наблюдении у лечащего врача или врача - специалиста по профилю заболевания, либо у врача - </w:t>
      </w:r>
      <w:proofErr w:type="spellStart"/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профпатолога</w:t>
      </w:r>
      <w:proofErr w:type="spellEnd"/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39D1" w:rsidRPr="008639D1" w:rsidRDefault="008639D1" w:rsidP="008639D1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63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Обязанности и ответственность</w:t>
      </w:r>
    </w:p>
    <w:p w:rsidR="008639D1" w:rsidRPr="008639D1" w:rsidRDefault="008639D1" w:rsidP="008639D1">
      <w:pPr>
        <w:shd w:val="clear" w:color="auto" w:fill="FFFFFF"/>
        <w:spacing w:after="96" w:line="18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>4.1. Лечебно - профилактическая организация (учреждение):</w:t>
      </w:r>
    </w:p>
    <w:p w:rsidR="008639D1" w:rsidRPr="008639D1" w:rsidRDefault="008639D1" w:rsidP="008639D1">
      <w:pPr>
        <w:shd w:val="clear" w:color="auto" w:fill="FFFFFF"/>
        <w:spacing w:after="96" w:line="18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обеспечивает в месячный срок с момента обращения работника проведение медицинского осмотра индивидуально каждому обследуемому в соответствии с требуемым объемом и видами медицинской деятельности, указанными в лицензии;</w:t>
      </w:r>
    </w:p>
    <w:p w:rsidR="008639D1" w:rsidRPr="008639D1" w:rsidRDefault="008639D1" w:rsidP="008639D1">
      <w:pPr>
        <w:shd w:val="clear" w:color="auto" w:fill="FFFFFF"/>
        <w:spacing w:after="96" w:line="18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необходимости проведения дополнительных исследований, выходящих за рамки возможностей данной организации (учреждения), решает вопрос о привлечении иных специалистов или организаций (учреждений) здравоохранения.</w:t>
      </w:r>
    </w:p>
    <w:p w:rsidR="008639D1" w:rsidRPr="008639D1" w:rsidRDefault="008639D1" w:rsidP="008639D1">
      <w:pPr>
        <w:shd w:val="clear" w:color="auto" w:fill="FFFFFF"/>
        <w:spacing w:after="96" w:line="18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proofErr w:type="gramStart"/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Лечащий врач несет ответственность за качество медицинского осмотра и обоснованность заключений, проведение необходимого диспансерного наблюдения и оздоровления пациента, в случае выявления общих заболеваний или отклонений в состоянии его здоровья, направление пациента, в случае необходимости, в центр </w:t>
      </w:r>
      <w:proofErr w:type="spellStart"/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профпатологии</w:t>
      </w:r>
      <w:proofErr w:type="spellEnd"/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иную специализированную медицинскую организацию (учреждение) для проведения медицинской экспертизы и дополнительных диагностических, лечебных и реабилитационных мероприятий.</w:t>
      </w:r>
      <w:proofErr w:type="gramEnd"/>
    </w:p>
    <w:p w:rsidR="008639D1" w:rsidRPr="008639D1" w:rsidRDefault="008639D1" w:rsidP="008639D1">
      <w:pPr>
        <w:shd w:val="clear" w:color="auto" w:fill="FFFFFF"/>
        <w:spacing w:after="96" w:line="18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>4.3. Центр Госсанэпиднадзора:</w:t>
      </w:r>
    </w:p>
    <w:p w:rsidR="008639D1" w:rsidRPr="008639D1" w:rsidRDefault="008639D1" w:rsidP="008639D1">
      <w:pPr>
        <w:shd w:val="clear" w:color="auto" w:fill="FFFFFF"/>
        <w:spacing w:after="96" w:line="18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определяет совместно с администрацией (работодателем) и соответствующим выборным профсоюзным органом контингенты лиц, подлежащих предварительным и периодическим медицинским осмотрам, с указанием перечня вредных, опасных веществ и производственных факторов, оказывающих воздействие на работников;</w:t>
      </w:r>
    </w:p>
    <w:p w:rsidR="008639D1" w:rsidRPr="008639D1" w:rsidRDefault="008639D1" w:rsidP="008639D1">
      <w:pPr>
        <w:shd w:val="clear" w:color="auto" w:fill="FFFFFF"/>
        <w:spacing w:after="96" w:line="18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совместно с работодателем, исходя из конкретной санитарно - гигиенической и эпидемиологической ситуации, либо в порядке экспертизы выносит заключение о </w:t>
      </w:r>
      <w:r w:rsidRPr="008639D1">
        <w:rPr>
          <w:rFonts w:ascii="Times New Roman" w:eastAsia="Times New Roman" w:hAnsi="Times New Roman" w:cs="Times New Roman"/>
          <w:sz w:val="24"/>
          <w:szCs w:val="24"/>
        </w:rPr>
        <w:t>необходимости проведения периодических медицинских осмотров чаще, чем это предусмотрено </w:t>
      </w:r>
      <w:hyperlink r:id="rId6" w:history="1">
        <w:r w:rsidRPr="008639D1">
          <w:rPr>
            <w:rFonts w:ascii="Times New Roman" w:eastAsia="Times New Roman" w:hAnsi="Times New Roman" w:cs="Times New Roman"/>
            <w:sz w:val="24"/>
            <w:szCs w:val="24"/>
          </w:rPr>
          <w:t>перечнями N 1</w:t>
        </w:r>
      </w:hyperlink>
      <w:r w:rsidRPr="008639D1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7" w:history="1">
        <w:r w:rsidRPr="008639D1">
          <w:rPr>
            <w:rFonts w:ascii="Times New Roman" w:eastAsia="Times New Roman" w:hAnsi="Times New Roman" w:cs="Times New Roman"/>
            <w:sz w:val="24"/>
            <w:szCs w:val="24"/>
          </w:rPr>
          <w:t>N 2</w:t>
        </w:r>
      </w:hyperlink>
      <w:r w:rsidRPr="008639D1">
        <w:rPr>
          <w:rFonts w:ascii="Times New Roman" w:eastAsia="Times New Roman" w:hAnsi="Times New Roman" w:cs="Times New Roman"/>
          <w:sz w:val="24"/>
          <w:szCs w:val="24"/>
        </w:rPr>
        <w:t xml:space="preserve"> Приказа </w:t>
      </w:r>
      <w:proofErr w:type="spellStart"/>
      <w:r w:rsidRPr="008639D1">
        <w:rPr>
          <w:rFonts w:ascii="Times New Roman" w:eastAsia="Times New Roman" w:hAnsi="Times New Roman" w:cs="Times New Roman"/>
          <w:sz w:val="24"/>
          <w:szCs w:val="24"/>
        </w:rPr>
        <w:t>Минздравмедпрома</w:t>
      </w:r>
      <w:proofErr w:type="spellEnd"/>
      <w:r w:rsidRPr="008639D1">
        <w:rPr>
          <w:rFonts w:ascii="Times New Roman" w:eastAsia="Times New Roman" w:hAnsi="Times New Roman" w:cs="Times New Roman"/>
          <w:sz w:val="24"/>
          <w:szCs w:val="24"/>
        </w:rPr>
        <w:t xml:space="preserve"> России N 90 от 14.03.96. Повод досрочного медосмотра указывается в направлении;</w:t>
      </w:r>
    </w:p>
    <w:p w:rsidR="008639D1" w:rsidRPr="008639D1" w:rsidRDefault="008639D1" w:rsidP="008639D1">
      <w:pPr>
        <w:shd w:val="clear" w:color="auto" w:fill="FFFFFF"/>
        <w:spacing w:after="96" w:line="18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9D1">
        <w:rPr>
          <w:rFonts w:ascii="Times New Roman" w:eastAsia="Times New Roman" w:hAnsi="Times New Roman" w:cs="Times New Roman"/>
          <w:sz w:val="24"/>
          <w:szCs w:val="24"/>
        </w:rPr>
        <w:t>- составляет по запросу лечебно - профилактической организации (учреждения) </w:t>
      </w:r>
      <w:hyperlink r:id="rId8" w:history="1">
        <w:proofErr w:type="spellStart"/>
        <w:r w:rsidRPr="008639D1">
          <w:rPr>
            <w:rFonts w:ascii="Times New Roman" w:eastAsia="Times New Roman" w:hAnsi="Times New Roman" w:cs="Times New Roman"/>
            <w:sz w:val="24"/>
            <w:szCs w:val="24"/>
          </w:rPr>
          <w:t>санитарно</w:t>
        </w:r>
        <w:proofErr w:type="spellEnd"/>
        <w:r w:rsidRPr="008639D1">
          <w:rPr>
            <w:rFonts w:ascii="Times New Roman" w:eastAsia="Times New Roman" w:hAnsi="Times New Roman" w:cs="Times New Roman"/>
            <w:sz w:val="24"/>
            <w:szCs w:val="24"/>
          </w:rPr>
          <w:t xml:space="preserve"> - гигиеническую </w:t>
        </w:r>
        <w:proofErr w:type="spellStart"/>
        <w:r w:rsidRPr="008639D1">
          <w:rPr>
            <w:rFonts w:ascii="Times New Roman" w:eastAsia="Times New Roman" w:hAnsi="Times New Roman" w:cs="Times New Roman"/>
            <w:sz w:val="24"/>
            <w:szCs w:val="24"/>
          </w:rPr>
          <w:t>характеристику</w:t>
        </w:r>
      </w:hyperlink>
      <w:r w:rsidRPr="008639D1">
        <w:rPr>
          <w:rFonts w:ascii="Times New Roman" w:eastAsia="Times New Roman" w:hAnsi="Times New Roman" w:cs="Times New Roman"/>
          <w:sz w:val="24"/>
          <w:szCs w:val="24"/>
        </w:rPr>
        <w:t>условий</w:t>
      </w:r>
      <w:proofErr w:type="spellEnd"/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труда работника для направления в соответствующий центр </w:t>
      </w:r>
      <w:proofErr w:type="spellStart"/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профпатологии</w:t>
      </w:r>
      <w:proofErr w:type="spellEnd"/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целях установления связи заболевания с профессией.</w:t>
      </w:r>
    </w:p>
    <w:p w:rsidR="008639D1" w:rsidRPr="008639D1" w:rsidRDefault="008639D1" w:rsidP="008639D1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63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</w:t>
      </w:r>
      <w:bookmarkStart w:id="0" w:name="_GoBack"/>
      <w:bookmarkEnd w:id="0"/>
      <w:r w:rsidRPr="008639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сновные функции</w:t>
      </w:r>
    </w:p>
    <w:p w:rsidR="008639D1" w:rsidRPr="008639D1" w:rsidRDefault="008639D1" w:rsidP="008639D1">
      <w:pPr>
        <w:shd w:val="clear" w:color="auto" w:fill="FFFFFF"/>
        <w:spacing w:after="96" w:line="18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>5.1. Работодател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639D1" w:rsidRPr="008639D1" w:rsidRDefault="008639D1" w:rsidP="008639D1">
      <w:pPr>
        <w:shd w:val="clear" w:color="auto" w:fill="FFFFFF"/>
        <w:spacing w:after="96" w:line="18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составить в месячный срок после получения от центра Госсанэпиднадзора данных о контингентах лиц, подлежащих периодическим медицинским осмотрам, поименный список таких лиц с указанием наименования производства, цехов, профессий, вредных, опасных веществ и производственных факторов, воздействию которых подвергаются работники, стажа работы в данных условиях;</w:t>
      </w:r>
    </w:p>
    <w:p w:rsidR="008639D1" w:rsidRPr="008639D1" w:rsidRDefault="008639D1" w:rsidP="008639D1">
      <w:pPr>
        <w:shd w:val="clear" w:color="auto" w:fill="FFFFFF"/>
        <w:spacing w:after="96" w:line="18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>- своевременно направить работников на периодические медицинские осмотры, а также на внеочередные медицинские осмотры при наличии показаний, указывая в направлениях, выдаваемых им на руки, все необходимые сведения в соответствии с п. 2.2;</w:t>
      </w:r>
    </w:p>
    <w:p w:rsidR="008639D1" w:rsidRPr="008639D1" w:rsidRDefault="008639D1" w:rsidP="008639D1">
      <w:pPr>
        <w:shd w:val="clear" w:color="auto" w:fill="FFFFFF"/>
        <w:spacing w:after="96" w:line="18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не допускать к работе лиц, не прошедших предварительный или периодический осмотр, либо не допущенных к работе по медицинским показаниям;</w:t>
      </w:r>
    </w:p>
    <w:p w:rsidR="008639D1" w:rsidRPr="008639D1" w:rsidRDefault="008639D1" w:rsidP="008639D1">
      <w:pPr>
        <w:shd w:val="clear" w:color="auto" w:fill="FFFFFF"/>
        <w:spacing w:after="96" w:line="18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обеспечить лиц, направляемых на предварительные медицинские осмотры, бланками направлений, куда вносятся результаты медицинских обследований и заключение о возможности </w:t>
      </w:r>
      <w:proofErr w:type="gramStart"/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</w:t>
      </w:r>
      <w:proofErr w:type="gramEnd"/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состоянию здоровья поручаемой им работы.</w:t>
      </w:r>
    </w:p>
    <w:p w:rsidR="008639D1" w:rsidRPr="008639D1" w:rsidRDefault="008639D1" w:rsidP="008639D1">
      <w:pPr>
        <w:shd w:val="clear" w:color="auto" w:fill="FFFFFF"/>
        <w:spacing w:after="96" w:line="18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>Освидетельствуемому</w:t>
      </w:r>
      <w:proofErr w:type="spellEnd"/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рекомендуется:</w:t>
      </w:r>
    </w:p>
    <w:p w:rsidR="008639D1" w:rsidRPr="008639D1" w:rsidRDefault="008639D1" w:rsidP="008639D1">
      <w:pPr>
        <w:shd w:val="clear" w:color="auto" w:fill="FFFFFF"/>
        <w:spacing w:after="96" w:line="18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>- своевременно явиться на медицинский осмотр;</w:t>
      </w:r>
    </w:p>
    <w:p w:rsidR="008639D1" w:rsidRPr="008639D1" w:rsidRDefault="008639D1" w:rsidP="008639D1">
      <w:pPr>
        <w:shd w:val="clear" w:color="auto" w:fill="FFFFFF"/>
        <w:spacing w:after="96" w:line="18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>- иметь при себе направление, паспорт либо иной документ, удостоверяющий личность, и военный билет;</w:t>
      </w:r>
    </w:p>
    <w:p w:rsidR="008639D1" w:rsidRPr="008639D1" w:rsidRDefault="008639D1" w:rsidP="008639D1">
      <w:pPr>
        <w:shd w:val="clear" w:color="auto" w:fill="FFFFFF"/>
        <w:spacing w:after="96" w:line="18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получить медицинское заключение для предъявления работодателю направлявшей организации.</w:t>
      </w:r>
    </w:p>
    <w:p w:rsidR="008639D1" w:rsidRPr="008639D1" w:rsidRDefault="008639D1" w:rsidP="008639D1">
      <w:pPr>
        <w:shd w:val="clear" w:color="auto" w:fill="FFFFFF"/>
        <w:spacing w:after="96" w:line="18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По результатам периодического медицинского осмотра рекомендуется составить акт заключительной комиссии, в котором могут принять участие врач здравпункта, врач лечебно - профилактического учреждения и представители центра Госсанэпиднадзора (при необходимости врач - </w:t>
      </w:r>
      <w:proofErr w:type="spellStart"/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профпатолог</w:t>
      </w:r>
      <w:proofErr w:type="spellEnd"/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>) соответствующего выборного профсоюзного органа, а также работодателя.</w:t>
      </w:r>
    </w:p>
    <w:p w:rsidR="008639D1" w:rsidRPr="008639D1" w:rsidRDefault="008639D1" w:rsidP="008639D1">
      <w:pPr>
        <w:shd w:val="clear" w:color="auto" w:fill="FFFFFF"/>
        <w:spacing w:after="96" w:line="18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863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выполнением настоящего Положения осуществляют органы управления здравоохранением и учреждения Госсанэпиднадзора Минздрава России в пределах своей компетенции.</w:t>
      </w:r>
    </w:p>
    <w:p w:rsidR="00600A61" w:rsidRDefault="00600A61"/>
    <w:sectPr w:rsidR="00600A61" w:rsidSect="003E4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39D1"/>
    <w:rsid w:val="000C74E8"/>
    <w:rsid w:val="003E4B8A"/>
    <w:rsid w:val="00600A61"/>
    <w:rsid w:val="008639D1"/>
    <w:rsid w:val="00F5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8A"/>
  </w:style>
  <w:style w:type="paragraph" w:styleId="1">
    <w:name w:val="heading 1"/>
    <w:basedOn w:val="a"/>
    <w:next w:val="a"/>
    <w:link w:val="10"/>
    <w:uiPriority w:val="9"/>
    <w:qFormat/>
    <w:rsid w:val="000C74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639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639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39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639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ob">
    <w:name w:val="tekstob"/>
    <w:basedOn w:val="a"/>
    <w:rsid w:val="00863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39D1"/>
  </w:style>
  <w:style w:type="character" w:styleId="a3">
    <w:name w:val="Hyperlink"/>
    <w:basedOn w:val="a0"/>
    <w:uiPriority w:val="99"/>
    <w:semiHidden/>
    <w:unhideWhenUsed/>
    <w:rsid w:val="008639D1"/>
    <w:rPr>
      <w:color w:val="0000FF"/>
      <w:u w:val="single"/>
    </w:rPr>
  </w:style>
  <w:style w:type="paragraph" w:styleId="a4">
    <w:name w:val="Normal (Web)"/>
    <w:basedOn w:val="a"/>
    <w:rsid w:val="000C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C74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jb-pravila/j3w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stpravo.ru/federalnoje/jb-zakony/h6v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stpravo.ru/federalnoje/jb-zakony/h6v.htm" TargetMode="External"/><Relationship Id="rId5" Type="http://schemas.openxmlformats.org/officeDocument/2006/relationships/hyperlink" Target="http://www.bestpravo.ru/federalnoje/jb-zakony/h6v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1561</Words>
  <Characters>8900</Characters>
  <Application>Microsoft Office Word</Application>
  <DocSecurity>0</DocSecurity>
  <Lines>74</Lines>
  <Paragraphs>20</Paragraphs>
  <ScaleCrop>false</ScaleCrop>
  <Company>Hewlett-Packard</Company>
  <LinksUpToDate>false</LinksUpToDate>
  <CharactersWithSpaces>10441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 яз2</dc:creator>
  <cp:keywords/>
  <dc:description/>
  <cp:lastModifiedBy>Виктор Петрович</cp:lastModifiedBy>
  <cp:revision>5</cp:revision>
  <dcterms:created xsi:type="dcterms:W3CDTF">2014-10-17T07:54:00Z</dcterms:created>
  <dcterms:modified xsi:type="dcterms:W3CDTF">2016-02-18T21:43:00Z</dcterms:modified>
</cp:coreProperties>
</file>