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07"/>
        <w:gridCol w:w="1525"/>
        <w:gridCol w:w="4340"/>
      </w:tblGrid>
      <w:tr w:rsidR="00117851" w:rsidTr="00117851">
        <w:trPr>
          <w:trHeight w:val="2102"/>
        </w:trPr>
        <w:tc>
          <w:tcPr>
            <w:tcW w:w="4106" w:type="dxa"/>
            <w:hideMark/>
          </w:tcPr>
          <w:p w:rsidR="00117851" w:rsidRDefault="00117851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 </w:t>
            </w:r>
          </w:p>
          <w:p w:rsidR="00117851" w:rsidRDefault="00117851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профкома     _________Короткова Е.В.</w:t>
            </w:r>
          </w:p>
          <w:p w:rsidR="00117851" w:rsidRDefault="00117851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  <w:tc>
          <w:tcPr>
            <w:tcW w:w="1525" w:type="dxa"/>
          </w:tcPr>
          <w:p w:rsidR="00117851" w:rsidRDefault="00117851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340" w:type="dxa"/>
            <w:hideMark/>
          </w:tcPr>
          <w:p w:rsidR="00117851" w:rsidRDefault="001178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                        </w:t>
            </w:r>
          </w:p>
          <w:p w:rsidR="00117851" w:rsidRDefault="0011785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№4                __________Трусова Л.А.                       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</w:tr>
    </w:tbl>
    <w:p w:rsidR="00545C1E" w:rsidRDefault="00545C1E" w:rsidP="00545C1E">
      <w:pPr>
        <w:pStyle w:val="a3"/>
        <w:spacing w:after="240" w:afterAutospacing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ДОЛЖНОСТНЫЕ ОБЯЗАIННОСТИ </w:t>
      </w:r>
      <w:r>
        <w:rPr>
          <w:b/>
          <w:bCs/>
          <w:sz w:val="28"/>
          <w:szCs w:val="28"/>
        </w:rPr>
        <w:br/>
        <w:t xml:space="preserve">по охране труда председателя профкома </w:t>
      </w:r>
      <w:r w:rsidRPr="002642F0">
        <w:rPr>
          <w:b/>
          <w:bCs/>
          <w:sz w:val="28"/>
          <w:szCs w:val="28"/>
        </w:rPr>
        <w:t xml:space="preserve">образовательного </w:t>
      </w:r>
      <w:r w:rsidRPr="002642F0">
        <w:rPr>
          <w:b/>
          <w:sz w:val="28"/>
          <w:szCs w:val="28"/>
        </w:rPr>
        <w:t>учреждения</w:t>
      </w: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 профкома образовательного учреждения: </w:t>
      </w:r>
      <w:r>
        <w:rPr>
          <w:sz w:val="28"/>
          <w:szCs w:val="28"/>
        </w:rPr>
        <w:br/>
        <w:t xml:space="preserve">— организует общественный контроль за состоянием безопасности жизнедеятельности, деятельности администрации по созданию и обеспечению здоровых условий труда, быта и отдыха работающих, обучающихся и воспитанников; </w:t>
      </w:r>
      <w:r>
        <w:rPr>
          <w:sz w:val="28"/>
          <w:szCs w:val="28"/>
        </w:rPr>
        <w:br/>
        <w:t xml:space="preserve">— 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жизнь; </w:t>
      </w:r>
      <w:r>
        <w:rPr>
          <w:sz w:val="28"/>
          <w:szCs w:val="28"/>
        </w:rPr>
        <w:br/>
        <w:t>— контролирует выполнение коллективных договоров, соглашений по улучшению условий и охраны труда;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— </w:t>
      </w:r>
      <w:proofErr w:type="gramStart"/>
      <w:r>
        <w:rPr>
          <w:sz w:val="28"/>
          <w:szCs w:val="28"/>
        </w:rPr>
        <w:t xml:space="preserve">осуществляет защиту социальных прав работающих, обучающихся и воспитанников образовательного учреждения; </w:t>
      </w:r>
      <w:r>
        <w:rPr>
          <w:sz w:val="28"/>
          <w:szCs w:val="28"/>
        </w:rPr>
        <w:br/>
        <w:t xml:space="preserve">— проводит анализ травматизма и заболеваемости, участвует в разработке и реализации мероприятий по их предупреждению и снижению; </w:t>
      </w:r>
      <w:r>
        <w:rPr>
          <w:sz w:val="28"/>
          <w:szCs w:val="28"/>
        </w:rPr>
        <w:br/>
        <w:t xml:space="preserve">— представляет совместно с членами органов, уполномоченных обучающимися, воспитанниками и их родителями, интересы членов профсоюза и совместно с администрацией и комиссией по охране труда принимает участие в расследовании несчастных случаев. </w:t>
      </w:r>
      <w:proofErr w:type="gramEnd"/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  <w:r w:rsidRPr="002642F0">
        <w:rPr>
          <w:sz w:val="28"/>
          <w:szCs w:val="28"/>
        </w:rPr>
        <w:t>Инструкцию составил</w:t>
      </w:r>
      <w:r>
        <w:rPr>
          <w:sz w:val="28"/>
          <w:szCs w:val="28"/>
        </w:rPr>
        <w:t>а</w:t>
      </w:r>
      <w:r w:rsidRPr="002642F0">
        <w:rPr>
          <w:sz w:val="28"/>
          <w:szCs w:val="28"/>
        </w:rPr>
        <w:t>:</w:t>
      </w:r>
      <w:r w:rsidRPr="002642F0">
        <w:rPr>
          <w:b/>
          <w:sz w:val="28"/>
          <w:szCs w:val="28"/>
        </w:rPr>
        <w:t xml:space="preserve"> </w:t>
      </w:r>
      <w:r w:rsidRPr="002642F0">
        <w:rPr>
          <w:b/>
          <w:sz w:val="28"/>
          <w:szCs w:val="28"/>
        </w:rPr>
        <w:br/>
      </w:r>
      <w:r w:rsidRPr="002642F0">
        <w:rPr>
          <w:sz w:val="28"/>
          <w:szCs w:val="28"/>
        </w:rPr>
        <w:t>зам</w:t>
      </w:r>
      <w:r>
        <w:rPr>
          <w:sz w:val="28"/>
          <w:szCs w:val="28"/>
        </w:rPr>
        <w:t>.</w:t>
      </w:r>
      <w:r w:rsidRPr="002642F0">
        <w:rPr>
          <w:sz w:val="28"/>
          <w:szCs w:val="28"/>
        </w:rPr>
        <w:t xml:space="preserve"> директора по УВР _______________Тезекбаева</w:t>
      </w:r>
      <w:r>
        <w:rPr>
          <w:sz w:val="28"/>
          <w:szCs w:val="28"/>
        </w:rPr>
        <w:t xml:space="preserve"> </w:t>
      </w:r>
      <w:r w:rsidRPr="002642F0">
        <w:rPr>
          <w:sz w:val="28"/>
          <w:szCs w:val="28"/>
        </w:rPr>
        <w:t xml:space="preserve"> К.А.</w:t>
      </w: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545C1E" w:rsidRDefault="00545C1E" w:rsidP="00545C1E">
      <w:pPr>
        <w:pStyle w:val="a3"/>
        <w:spacing w:after="240" w:afterAutospacing="0"/>
        <w:rPr>
          <w:sz w:val="28"/>
          <w:szCs w:val="28"/>
        </w:rPr>
      </w:pPr>
    </w:p>
    <w:p w:rsidR="00EB5448" w:rsidRDefault="00EB5448"/>
    <w:sectPr w:rsidR="00EB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40"/>
    <w:rsid w:val="00117851"/>
    <w:rsid w:val="001C3240"/>
    <w:rsid w:val="00545C1E"/>
    <w:rsid w:val="00E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C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C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4</cp:revision>
  <dcterms:created xsi:type="dcterms:W3CDTF">2014-02-07T19:02:00Z</dcterms:created>
  <dcterms:modified xsi:type="dcterms:W3CDTF">2016-02-20T07:25:00Z</dcterms:modified>
</cp:coreProperties>
</file>