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59"/>
        <w:gridCol w:w="1545"/>
        <w:gridCol w:w="4396"/>
      </w:tblGrid>
      <w:tr w:rsidR="00F2392C" w:rsidRPr="00626A4F" w:rsidTr="003612FD">
        <w:trPr>
          <w:trHeight w:val="2461"/>
        </w:trPr>
        <w:tc>
          <w:tcPr>
            <w:tcW w:w="4159" w:type="dxa"/>
          </w:tcPr>
          <w:p w:rsidR="00F2392C" w:rsidRPr="00F2392C" w:rsidRDefault="00F2392C" w:rsidP="002D32F5">
            <w:pPr>
              <w:pStyle w:val="a3"/>
              <w:spacing w:before="0" w:beforeAutospacing="0" w:after="0" w:afterAutospacing="0"/>
              <w:outlineLvl w:val="0"/>
            </w:pPr>
            <w:r w:rsidRPr="00F2392C">
              <w:t xml:space="preserve">СОГЛАСОВАНО:    </w:t>
            </w:r>
          </w:p>
          <w:p w:rsidR="00F2392C" w:rsidRPr="00F2392C" w:rsidRDefault="00F2392C" w:rsidP="002D32F5">
            <w:pPr>
              <w:pStyle w:val="a3"/>
              <w:spacing w:before="0" w:beforeAutospacing="0" w:after="0" w:afterAutospacing="0"/>
              <w:outlineLvl w:val="0"/>
            </w:pPr>
            <w:r w:rsidRPr="00F2392C">
              <w:t xml:space="preserve"> Председатель профкома     _________Короткова Е.В.</w:t>
            </w:r>
          </w:p>
          <w:p w:rsidR="00F2392C" w:rsidRPr="00F2392C" w:rsidRDefault="00F2392C" w:rsidP="002D32F5">
            <w:pPr>
              <w:pStyle w:val="a3"/>
              <w:spacing w:before="0" w:beforeAutospacing="0" w:after="0" w:afterAutospacing="0"/>
              <w:outlineLvl w:val="0"/>
            </w:pPr>
            <w:r w:rsidRPr="00F2392C">
              <w:t>«_</w:t>
            </w:r>
            <w:r w:rsidRPr="00F2392C">
              <w:rPr>
                <w:u w:val="single"/>
              </w:rPr>
              <w:t>28</w:t>
            </w:r>
            <w:r w:rsidRPr="00F2392C">
              <w:t>_»___</w:t>
            </w:r>
            <w:r w:rsidRPr="00F2392C">
              <w:rPr>
                <w:u w:val="single"/>
              </w:rPr>
              <w:t>августа</w:t>
            </w:r>
            <w:r w:rsidRPr="00F2392C">
              <w:t>__2012 г.</w:t>
            </w:r>
          </w:p>
        </w:tc>
        <w:tc>
          <w:tcPr>
            <w:tcW w:w="1545" w:type="dxa"/>
          </w:tcPr>
          <w:p w:rsidR="00F2392C" w:rsidRPr="00F2392C" w:rsidRDefault="003612FD" w:rsidP="002D32F5">
            <w:pPr>
              <w:pStyle w:val="a3"/>
              <w:spacing w:before="0" w:beforeAutospacing="0" w:after="0" w:afterAutospacing="0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8BC66F" wp14:editId="2248430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34925</wp:posOffset>
                  </wp:positionV>
                  <wp:extent cx="2038350" cy="16954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412270" wp14:editId="62D2FEEC">
                  <wp:simplePos x="0" y="0"/>
                  <wp:positionH relativeFrom="column">
                    <wp:posOffset>3750310</wp:posOffset>
                  </wp:positionH>
                  <wp:positionV relativeFrom="paragraph">
                    <wp:posOffset>728345</wp:posOffset>
                  </wp:positionV>
                  <wp:extent cx="20383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6" w:type="dxa"/>
          </w:tcPr>
          <w:p w:rsidR="00F2392C" w:rsidRPr="00F2392C" w:rsidRDefault="00F2392C" w:rsidP="002D32F5">
            <w:pPr>
              <w:pStyle w:val="a3"/>
              <w:spacing w:before="0" w:beforeAutospacing="0" w:after="0" w:afterAutospacing="0"/>
            </w:pPr>
            <w:r w:rsidRPr="00F2392C">
              <w:t xml:space="preserve">УТВЕРЖДАЮ:                         </w:t>
            </w:r>
          </w:p>
          <w:p w:rsidR="00F2392C" w:rsidRPr="00F2392C" w:rsidRDefault="00F2392C" w:rsidP="002D32F5">
            <w:pPr>
              <w:pStyle w:val="a3"/>
              <w:spacing w:before="0" w:beforeAutospacing="0" w:after="0" w:afterAutospacing="0"/>
            </w:pPr>
            <w:r w:rsidRPr="00F2392C">
              <w:t>Директор МБОУ СОШ №4                __________Трусова Л.А.                       «_</w:t>
            </w:r>
            <w:r w:rsidRPr="00F2392C">
              <w:rPr>
                <w:u w:val="single"/>
              </w:rPr>
              <w:t>28</w:t>
            </w:r>
            <w:r w:rsidRPr="00F2392C">
              <w:t>_»___</w:t>
            </w:r>
            <w:r w:rsidRPr="00F2392C">
              <w:rPr>
                <w:u w:val="single"/>
              </w:rPr>
              <w:t>августа</w:t>
            </w:r>
            <w:r w:rsidRPr="00F2392C">
              <w:t>__2012 г.</w:t>
            </w:r>
          </w:p>
        </w:tc>
      </w:tr>
    </w:tbl>
    <w:p w:rsidR="00C70521" w:rsidRDefault="00C70521" w:rsidP="00C70521">
      <w:pPr>
        <w:tabs>
          <w:tab w:val="left" w:pos="1080"/>
        </w:tabs>
        <w:ind w:firstLine="180"/>
        <w:jc w:val="center"/>
        <w:rPr>
          <w:b/>
        </w:rPr>
      </w:pPr>
    </w:p>
    <w:p w:rsidR="00C70521" w:rsidRPr="00C70521" w:rsidRDefault="00C70521" w:rsidP="00C70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7052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Положение</w:t>
      </w:r>
    </w:p>
    <w:p w:rsidR="00C70521" w:rsidRDefault="00C70521" w:rsidP="00C70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7052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 возложении функций по обеспечению охраны труда, техники безопасности и пожарной безопасности между руководителями и специалистами</w:t>
      </w:r>
    </w:p>
    <w:p w:rsidR="00C70521" w:rsidRPr="00C70521" w:rsidRDefault="00C70521" w:rsidP="00C70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C70521" w:rsidRDefault="00C70521" w:rsidP="00C7052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052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 xml:space="preserve">1.1. </w:t>
      </w:r>
      <w:proofErr w:type="gramStart"/>
      <w:r w:rsidRPr="00C70521">
        <w:rPr>
          <w:rFonts w:ascii="Times New Roman" w:eastAsia="Times New Roman" w:hAnsi="Times New Roman" w:cs="Times New Roman"/>
          <w:sz w:val="24"/>
          <w:szCs w:val="24"/>
        </w:rPr>
        <w:t>Настоящее Положение о возложении функций по обеспечению охраны труда, техники безопасности и пожарной безопасности между руководителями, специалистами и работниками предприятия (далее — Положение) разработано в соответствии с ст. 7, 37, 41, 42 Конституции РФ, Федеральным законом "Об основах охраны труда в Российской Федерации" № 181-ФЗ от 17.07.1999 г., Трудовым кодексом РФ, Рекомендациями по возложению функций по обеспечению охраны труда на руководителей и</w:t>
      </w:r>
      <w:proofErr w:type="gramEnd"/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организации, утвержденными Комитетом труда и занятости Правительства Москвы (приказ № 58 от 05.03.1998 г.), и другими нормативными правовыми актами по охране труда в целях распределения функций и обязанностей по обеспечению охраны труда между руководителями, специалистами и работниками предприятия.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 xml:space="preserve">1.2. Положением устанавливаются основные обязанности должностных лиц (руководителей и специалистов) предприятия по обеспечению здоровых и безопасных условий труда, соблюдению требований законодательных и нормативных правовых актов по охране труда, которые </w:t>
      </w:r>
      <w:proofErr w:type="gramStart"/>
      <w:r w:rsidRPr="00C7052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 возлагаются на работодателя.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 xml:space="preserve">1.3. Общее руководство работой по охране труда в </w:t>
      </w:r>
      <w:r>
        <w:rPr>
          <w:rFonts w:ascii="Times New Roman" w:eastAsia="Times New Roman" w:hAnsi="Times New Roman" w:cs="Times New Roman"/>
          <w:sz w:val="24"/>
          <w:szCs w:val="24"/>
        </w:rPr>
        <w:t>школе осуществляет директор школы.</w:t>
      </w:r>
    </w:p>
    <w:p w:rsidR="00F2392C" w:rsidRDefault="00C70521" w:rsidP="00C7052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1.4. Непосредственное руководство работой по охране труда </w:t>
      </w:r>
      <w:r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должностное лицо, на которое приказом возложены обязанности по обеспечению охраны труда </w:t>
      </w:r>
      <w:r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 xml:space="preserve">1.5. Заместители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осуществляют руководство деятельностью по охране труда в соответствии с требованиями законодательных и нормативных правовых актов по охране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 xml:space="preserve">1.6. Разработку и организацию разработок проектов нормативных и распорядительных документов по охране труда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На службу охраны труда возлагаются методическое руководство работой по охране труда и контроль за се осуществлением в структурных подразделениях предприятия.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  <w:r w:rsidRPr="00C705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Распределение функций по обеспечению охраны труда между руководителями и специалистами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  <w:r w:rsidRPr="00F2392C">
        <w:rPr>
          <w:rFonts w:ascii="Times New Roman" w:eastAsia="Times New Roman" w:hAnsi="Times New Roman" w:cs="Times New Roman"/>
          <w:b/>
          <w:i/>
          <w:sz w:val="24"/>
          <w:szCs w:val="24"/>
        </w:rPr>
        <w:t>2.1. Директор обязан: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0521" w:rsidRDefault="00C70521" w:rsidP="00C7052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 xml:space="preserve">2.1.1. Обеспечить безопасную эксплуатацию зданий, сооружений,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оборудования, помещений, безопасность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процесса.</w:t>
      </w:r>
    </w:p>
    <w:p w:rsidR="00C70521" w:rsidRPr="00C70521" w:rsidRDefault="00C70521" w:rsidP="00C7052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0521">
        <w:rPr>
          <w:rFonts w:ascii="Times New Roman" w:eastAsia="Times New Roman" w:hAnsi="Times New Roman" w:cs="Times New Roman"/>
          <w:sz w:val="24"/>
          <w:szCs w:val="24"/>
        </w:rPr>
        <w:t>2.1.2. Обеспечить на рабочих местах соблюдение законодательных и нормативных правовых актов по охране труда, предписаний органов государственного надзора и контроля, государственной экспертизы условии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2.1.3. Организовать разработку и обеспечить выделение финансовых средств на реализацию мероприятий по обеспечению здоровых и безопасных условий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2.1.4. Рассматривать вопросы состояния условий и охраны труда при обсуждении х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t>озяйственной деятельности школы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2.1.5. Привлекать согласно действующему законодательству к ответственности должностных лиц, проявивших безответственность в обеспечении охраны труда, не принимающих мер по выполнению требований государственных стандартов, правил и норм по охране труда, допустивших несчастные случаи на производстве или профессиональную заболеваемость. 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2.1.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 Осуществлять руководство службой охраны труда предприятия.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2.1.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 Обеспечить обязательное социальное страхование работников от несчастных случаев на производстве и профессиональных заболеваний.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2.1.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 Обеспечить организацию и проведение аттестации рабочих мест и сертификации производственных объектов на соответствие требованиям охраны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2.1.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. Обеспечить беспрепятственный допуск на предприятия представителей органов </w:t>
      </w:r>
      <w:proofErr w:type="spellStart"/>
      <w:r w:rsidRPr="00C70521">
        <w:rPr>
          <w:rFonts w:ascii="Times New Roman" w:eastAsia="Times New Roman" w:hAnsi="Times New Roman" w:cs="Times New Roman"/>
          <w:sz w:val="24"/>
          <w:szCs w:val="24"/>
        </w:rPr>
        <w:t>государовенного</w:t>
      </w:r>
      <w:proofErr w:type="spellEnd"/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 надзора и контроля, государственной экспертизы условий труда, общественного контроля для проведения проверок, расследования несчастных случаев на производстве и профессиональных заболеваний. 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br/>
        <w:t>2.1.10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 Организовать и провести своевременное расследование несчастных случаев на производстве в соответствии с установленным порядком. 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br/>
        <w:t>2.1.11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 Обеспечить режим труда и отдыха работников, установленный действующим законодательством и нормативными правовыми актами по охране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2.1.1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эффективный </w:t>
      </w:r>
      <w:proofErr w:type="gramStart"/>
      <w:r w:rsidRPr="00C7052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 уровнем воздействия вредных или опасных производственных факторов на здоровье работников. 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br/>
        <w:t>2.1.13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 Обеспечить возмещение вреда, причиненного работникам увечьем, профессиональным заболеванием либо иными повреждениями здоровья, связанными с исполнением ими трудовых обязанностей. 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br/>
        <w:t>2.1.14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своевременную уплату штрафа, наложенного органами государственного надзора и контроля за нарушение законодательства об охране труда и 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нормативных правовых актов по безопасности и гигиене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 xml:space="preserve">2.1.16. Обеспечить предоставление органам управления охраной труда, надзора и контроля необходимой информации о состоянии условий и охраны труда 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, выполнении их предписаний, </w:t>
      </w:r>
      <w:proofErr w:type="gramStart"/>
      <w:r w:rsidRPr="00C7052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 всех подлежащих регистрации несчастных случаях и повреждениях здоровья работников на производстве.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  <w:r w:rsidRPr="00F239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2.2. </w:t>
      </w:r>
      <w:r w:rsidR="00F2392C" w:rsidRPr="00F2392C">
        <w:rPr>
          <w:rFonts w:ascii="Times New Roman" w:eastAsia="Times New Roman" w:hAnsi="Times New Roman" w:cs="Times New Roman"/>
          <w:b/>
          <w:i/>
          <w:sz w:val="24"/>
          <w:szCs w:val="24"/>
        </w:rPr>
        <w:t>Заместители</w:t>
      </w:r>
      <w:r w:rsidR="00A04C13" w:rsidRPr="00F239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директора </w:t>
      </w:r>
      <w:r w:rsidRPr="00F2392C">
        <w:rPr>
          <w:rFonts w:ascii="Times New Roman" w:eastAsia="Times New Roman" w:hAnsi="Times New Roman" w:cs="Times New Roman"/>
          <w:b/>
          <w:i/>
          <w:sz w:val="24"/>
          <w:szCs w:val="24"/>
        </w:rPr>
        <w:t>обязан</w:t>
      </w:r>
      <w:r w:rsidR="00F2392C" w:rsidRPr="00F2392C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F239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обеспечить: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392C">
        <w:rPr>
          <w:rFonts w:ascii="Times New Roman" w:eastAsia="Times New Roman" w:hAnsi="Times New Roman" w:cs="Times New Roman"/>
          <w:sz w:val="24"/>
          <w:szCs w:val="24"/>
        </w:rPr>
        <w:br/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2.2.1. Руководство работой руководителей структурных подразделений и других специалистов по обеспечению охраны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 xml:space="preserve">2.2.2. Организацию внедрения в структурных подразделениях завода нормативных правовых актов по охране труда и </w:t>
      </w:r>
      <w:proofErr w:type="gramStart"/>
      <w:r w:rsidRPr="00C7052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изложенных в них требований.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2.2.3. Осуществление мероприятий по внедрению безопасной техники и технологии.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2.2.4. Выполнение в установленные сроки предписаний органов государственного надзора и контроля.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2.2.5. Технический надзор за исправным состоянием и безопасной эксплуатацией зданий, помещений, объектов социального назначения, отдельных сооружений, устройств, и другого оборудования в соответствии с требованиями действующих правил и норм техники безопасности и производственной санитарии, государственных стандартов безопасности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2.2.6. Разработку конструкторской и технологической документации предприятия и на выпускаемые изделия мер безопасности в соответствии с требованиями государственных стандартов, правил и норм по охране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2.2.7. Организацию и проведение в установленные сроки обучения и проверки знаний по охране труда и безопасности труда руководителей структурных подразделений, специалистов, инженерно-технических работников и рабочих, инструктирования работников по охране труда.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2.2.8. Своевременное расследование несчастных случаев на производстве и случаев профессиональной заболеваемости в соответствии с действующими положениями, разработку и выполнение мероприятий по их предупреждению</w:t>
      </w:r>
      <w:proofErr w:type="gramStart"/>
      <w:r w:rsidRPr="00C705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052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052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0521">
        <w:rPr>
          <w:rFonts w:ascii="Times New Roman" w:eastAsia="Times New Roman" w:hAnsi="Times New Roman" w:cs="Times New Roman"/>
          <w:sz w:val="24"/>
          <w:szCs w:val="24"/>
        </w:rPr>
        <w:t xml:space="preserve"> проектной организацией. 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br/>
        <w:t>2.2.9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 Разработку, пересмотр и утверждение инструкци</w:t>
      </w:r>
      <w:r w:rsidR="00A04C13">
        <w:rPr>
          <w:rFonts w:ascii="Times New Roman" w:eastAsia="Times New Roman" w:hAnsi="Times New Roman" w:cs="Times New Roman"/>
          <w:sz w:val="24"/>
          <w:szCs w:val="24"/>
        </w:rPr>
        <w:t>й по охране труда для профессий.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  <w:t>2.2.1</w:t>
      </w:r>
      <w:r w:rsidR="008E04E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t>. Принятие необходимых мер для сохранения жизни и здоровья работников при возможности возникновения аварийных ситуаций, в том числе мер по оказанию первой помощи пострадавшим. </w:t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  <w:r w:rsidRPr="00C705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0B6E" w:rsidRDefault="00790B6E" w:rsidP="00C70521">
      <w:pPr>
        <w:spacing w:after="0"/>
      </w:pPr>
      <w:bookmarkStart w:id="0" w:name="_GoBack"/>
      <w:bookmarkEnd w:id="0"/>
    </w:p>
    <w:sectPr w:rsidR="00790B6E" w:rsidSect="003612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521"/>
    <w:rsid w:val="003612FD"/>
    <w:rsid w:val="005A4CDF"/>
    <w:rsid w:val="00790B6E"/>
    <w:rsid w:val="008E04EA"/>
    <w:rsid w:val="00A04C13"/>
    <w:rsid w:val="00C70521"/>
    <w:rsid w:val="00F2392C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5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521"/>
  </w:style>
  <w:style w:type="paragraph" w:styleId="a4">
    <w:name w:val="List Paragraph"/>
    <w:basedOn w:val="a"/>
    <w:uiPriority w:val="34"/>
    <w:qFormat/>
    <w:rsid w:val="00C7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 яз2</dc:creator>
  <cp:lastModifiedBy>admin</cp:lastModifiedBy>
  <cp:revision>4</cp:revision>
  <dcterms:created xsi:type="dcterms:W3CDTF">2014-10-17T06:14:00Z</dcterms:created>
  <dcterms:modified xsi:type="dcterms:W3CDTF">2016-02-19T07:44:00Z</dcterms:modified>
</cp:coreProperties>
</file>